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3D1" w:rsidRDefault="000303D1">
      <w:pPr>
        <w:pStyle w:val="a3"/>
        <w:ind w:firstLine="0"/>
        <w:jc w:val="left"/>
        <w:rPr>
          <w:sz w:val="20"/>
        </w:rPr>
      </w:pPr>
    </w:p>
    <w:p w:rsidR="000303D1" w:rsidRDefault="00BE1E87">
      <w:pPr>
        <w:rPr>
          <w:sz w:val="20"/>
        </w:rPr>
        <w:sectPr w:rsidR="000303D1">
          <w:type w:val="continuous"/>
          <w:pgSz w:w="11910" w:h="16840"/>
          <w:pgMar w:top="560" w:right="0" w:bottom="280" w:left="14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623050" cy="9362797"/>
            <wp:effectExtent l="19050" t="0" r="6350" b="0"/>
            <wp:docPr id="2" name="Рисунок 1" descr="C:\Users\Ohot2021-2\Documents\Scanned Documents\Рисунок (1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cuments\Scanned Documents\Рисунок (12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6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1" w:rsidRDefault="000303D1">
      <w:pPr>
        <w:pStyle w:val="a3"/>
        <w:ind w:left="0" w:firstLine="0"/>
        <w:jc w:val="left"/>
      </w:pPr>
    </w:p>
    <w:p w:rsidR="000303D1" w:rsidRDefault="000303D1">
      <w:pPr>
        <w:pStyle w:val="a3"/>
        <w:ind w:left="0" w:firstLine="0"/>
        <w:jc w:val="left"/>
      </w:pPr>
    </w:p>
    <w:p w:rsidR="000303D1" w:rsidRDefault="000303D1">
      <w:pPr>
        <w:pStyle w:val="a3"/>
        <w:spacing w:before="13"/>
        <w:ind w:left="0" w:firstLine="0"/>
        <w:jc w:val="left"/>
      </w:pPr>
    </w:p>
    <w:p w:rsidR="000303D1" w:rsidRDefault="00BE1E87">
      <w:pPr>
        <w:spacing w:line="322" w:lineRule="exact"/>
        <w:ind w:left="80"/>
        <w:jc w:val="center"/>
        <w:rPr>
          <w:b/>
          <w:sz w:val="28"/>
        </w:rPr>
      </w:pPr>
      <w:r>
        <w:rPr>
          <w:b/>
          <w:spacing w:val="-2"/>
          <w:sz w:val="28"/>
        </w:rPr>
        <w:t>Порядок</w:t>
      </w:r>
    </w:p>
    <w:p w:rsidR="000303D1" w:rsidRDefault="00BE1E87">
      <w:pPr>
        <w:ind w:left="730" w:right="1361" w:hanging="1"/>
        <w:jc w:val="center"/>
        <w:rPr>
          <w:b/>
          <w:sz w:val="28"/>
        </w:rPr>
      </w:pPr>
      <w:proofErr w:type="spellStart"/>
      <w:r>
        <w:rPr>
          <w:b/>
          <w:sz w:val="28"/>
        </w:rPr>
        <w:t>оформлениявозникновенияи</w:t>
      </w:r>
      <w:r>
        <w:rPr>
          <w:b/>
          <w:sz w:val="28"/>
        </w:rPr>
        <w:t>прекращенияотношениймежду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МОУОхотничьевскойСШ</w:t>
      </w:r>
      <w:proofErr w:type="gramStart"/>
      <w:r>
        <w:rPr>
          <w:b/>
          <w:sz w:val="28"/>
        </w:rPr>
        <w:t>,о</w:t>
      </w:r>
      <w:proofErr w:type="gramEnd"/>
      <w:r>
        <w:rPr>
          <w:b/>
          <w:sz w:val="28"/>
        </w:rPr>
        <w:t>бучающимисяи</w:t>
      </w:r>
      <w:proofErr w:type="spellEnd"/>
      <w:r>
        <w:rPr>
          <w:b/>
          <w:sz w:val="28"/>
        </w:rPr>
        <w:t>(или)родителями (</w:t>
      </w:r>
      <w:proofErr w:type="spellStart"/>
      <w:r>
        <w:rPr>
          <w:b/>
          <w:sz w:val="28"/>
        </w:rPr>
        <w:t>законнымипредставителями</w:t>
      </w:r>
      <w:proofErr w:type="spellEnd"/>
      <w:r>
        <w:rPr>
          <w:b/>
          <w:sz w:val="28"/>
        </w:rPr>
        <w:t>)</w:t>
      </w:r>
    </w:p>
    <w:p w:rsidR="000303D1" w:rsidRDefault="000303D1">
      <w:pPr>
        <w:pStyle w:val="a3"/>
        <w:ind w:left="0" w:firstLine="0"/>
        <w:jc w:val="left"/>
        <w:rPr>
          <w:b/>
        </w:rPr>
      </w:pPr>
    </w:p>
    <w:p w:rsidR="000303D1" w:rsidRDefault="000303D1">
      <w:pPr>
        <w:pStyle w:val="a3"/>
        <w:spacing w:before="1"/>
        <w:ind w:left="0" w:firstLine="0"/>
        <w:jc w:val="left"/>
        <w:rPr>
          <w:b/>
        </w:rPr>
      </w:pPr>
    </w:p>
    <w:p w:rsidR="000303D1" w:rsidRDefault="00BE1E87">
      <w:pPr>
        <w:pStyle w:val="a4"/>
        <w:numPr>
          <w:ilvl w:val="0"/>
          <w:numId w:val="6"/>
        </w:numPr>
        <w:tabs>
          <w:tab w:val="left" w:pos="1209"/>
        </w:tabs>
        <w:spacing w:line="319" w:lineRule="exact"/>
        <w:ind w:left="1209" w:hanging="279"/>
        <w:jc w:val="both"/>
        <w:rPr>
          <w:b/>
          <w:sz w:val="28"/>
        </w:rPr>
      </w:pPr>
      <w:proofErr w:type="spellStart"/>
      <w:r>
        <w:rPr>
          <w:b/>
          <w:sz w:val="28"/>
        </w:rPr>
        <w:t>Общие</w:t>
      </w:r>
      <w:r>
        <w:rPr>
          <w:b/>
          <w:spacing w:val="-2"/>
          <w:sz w:val="28"/>
        </w:rPr>
        <w:t>положения</w:t>
      </w:r>
      <w:proofErr w:type="spellEnd"/>
    </w:p>
    <w:p w:rsidR="000303D1" w:rsidRDefault="00BE1E87">
      <w:pPr>
        <w:pStyle w:val="a4"/>
        <w:numPr>
          <w:ilvl w:val="1"/>
          <w:numId w:val="6"/>
        </w:numPr>
        <w:tabs>
          <w:tab w:val="left" w:pos="1472"/>
          <w:tab w:val="left" w:pos="7325"/>
        </w:tabs>
        <w:ind w:right="844"/>
        <w:rPr>
          <w:sz w:val="28"/>
        </w:rPr>
      </w:pPr>
      <w:r>
        <w:rPr>
          <w:sz w:val="28"/>
        </w:rPr>
        <w:t xml:space="preserve">Порядок оформления </w:t>
      </w:r>
      <w:proofErr w:type="spellStart"/>
      <w:r>
        <w:rPr>
          <w:sz w:val="28"/>
        </w:rPr>
        <w:t>возникновенияи</w:t>
      </w:r>
      <w:proofErr w:type="spellEnd"/>
      <w:r>
        <w:rPr>
          <w:sz w:val="28"/>
        </w:rPr>
        <w:t xml:space="preserve"> прекращения отношений между МОУ </w:t>
      </w:r>
      <w:proofErr w:type="spellStart"/>
      <w:r>
        <w:rPr>
          <w:sz w:val="28"/>
        </w:rPr>
        <w:t>Охотничьевской</w:t>
      </w:r>
      <w:proofErr w:type="spellEnd"/>
      <w:r>
        <w:rPr>
          <w:sz w:val="28"/>
        </w:rPr>
        <w:t xml:space="preserve"> СШ, обучающимися и (или) родителями (законными представи</w:t>
      </w:r>
      <w:r>
        <w:rPr>
          <w:sz w:val="28"/>
        </w:rPr>
        <w:t>телями) несовершеннолетних обучающихся (далее – Положение</w:t>
      </w:r>
      <w:proofErr w:type="gramStart"/>
      <w:r>
        <w:rPr>
          <w:sz w:val="28"/>
        </w:rPr>
        <w:t>)р</w:t>
      </w:r>
      <w:proofErr w:type="gramEnd"/>
      <w:r>
        <w:rPr>
          <w:sz w:val="28"/>
        </w:rPr>
        <w:t>азработано в соответствии с Федеральным законом от 29 декабря 2012 г. № 273-ФЗ «Об образовании в Российской Федерации», Федеральным Законом«Об основных гарантиях прав ребёнка в Российской Федерации</w:t>
      </w:r>
      <w:r>
        <w:rPr>
          <w:sz w:val="28"/>
        </w:rPr>
        <w:t>» от 24.07.1998г. № 124-ФЗ</w:t>
      </w:r>
      <w:r>
        <w:rPr>
          <w:sz w:val="28"/>
        </w:rPr>
        <w:tab/>
        <w:t xml:space="preserve">(с изменениями от 20.07.2000 г. № 103-ФЗ) и Уставом МОУ </w:t>
      </w:r>
      <w:proofErr w:type="spellStart"/>
      <w:r>
        <w:rPr>
          <w:sz w:val="28"/>
        </w:rPr>
        <w:t>Охотничьевской</w:t>
      </w:r>
      <w:proofErr w:type="spellEnd"/>
      <w:r>
        <w:rPr>
          <w:sz w:val="28"/>
        </w:rPr>
        <w:t xml:space="preserve"> СШ.</w:t>
      </w:r>
    </w:p>
    <w:p w:rsidR="000303D1" w:rsidRDefault="00BE1E87">
      <w:pPr>
        <w:pStyle w:val="a4"/>
        <w:numPr>
          <w:ilvl w:val="1"/>
          <w:numId w:val="6"/>
        </w:numPr>
        <w:tabs>
          <w:tab w:val="left" w:pos="1889"/>
        </w:tabs>
        <w:ind w:right="846"/>
        <w:rPr>
          <w:sz w:val="28"/>
        </w:rPr>
      </w:pPr>
      <w:r>
        <w:rPr>
          <w:sz w:val="28"/>
        </w:rPr>
        <w:t xml:space="preserve">Порядок устанавливает оформление возникновения, приостановления и прекращения отношений между МОУ </w:t>
      </w:r>
      <w:proofErr w:type="spellStart"/>
      <w:r>
        <w:rPr>
          <w:sz w:val="28"/>
        </w:rPr>
        <w:t>Охотничьевской</w:t>
      </w:r>
      <w:proofErr w:type="spellEnd"/>
      <w:r>
        <w:rPr>
          <w:sz w:val="28"/>
        </w:rPr>
        <w:t xml:space="preserve"> СШ (далее – школа), обучающимися и (или) </w:t>
      </w:r>
      <w:r>
        <w:rPr>
          <w:sz w:val="28"/>
        </w:rPr>
        <w:t>родителями (законными представителями) несовершеннолетних обучающихся.</w:t>
      </w:r>
    </w:p>
    <w:p w:rsidR="000303D1" w:rsidRDefault="00BE1E87">
      <w:pPr>
        <w:pStyle w:val="a4"/>
        <w:numPr>
          <w:ilvl w:val="1"/>
          <w:numId w:val="6"/>
        </w:numPr>
        <w:tabs>
          <w:tab w:val="left" w:pos="1613"/>
        </w:tabs>
        <w:ind w:right="847"/>
        <w:rPr>
          <w:sz w:val="28"/>
        </w:rPr>
      </w:pPr>
      <w:r>
        <w:rPr>
          <w:sz w:val="28"/>
        </w:rPr>
        <w:t>Под образовательными отношениями понимается освоение обучающимися содержания образовательных программ.</w:t>
      </w:r>
    </w:p>
    <w:p w:rsidR="000303D1" w:rsidRDefault="00BE1E87">
      <w:pPr>
        <w:pStyle w:val="a4"/>
        <w:numPr>
          <w:ilvl w:val="1"/>
          <w:numId w:val="6"/>
        </w:numPr>
        <w:tabs>
          <w:tab w:val="left" w:pos="1446"/>
        </w:tabs>
        <w:ind w:right="844"/>
        <w:rPr>
          <w:sz w:val="28"/>
        </w:rPr>
      </w:pPr>
      <w:r>
        <w:rPr>
          <w:sz w:val="28"/>
        </w:rPr>
        <w:t>Участники образовательных отношений – обучающиеся, родители (законные представител</w:t>
      </w:r>
      <w:r>
        <w:rPr>
          <w:sz w:val="28"/>
        </w:rPr>
        <w:t>и) несовершеннолетних обучающихся, педагогические работники школы.</w:t>
      </w:r>
    </w:p>
    <w:p w:rsidR="000303D1" w:rsidRDefault="000303D1">
      <w:pPr>
        <w:pStyle w:val="a3"/>
        <w:spacing w:before="3"/>
        <w:ind w:left="0" w:firstLine="0"/>
        <w:jc w:val="left"/>
      </w:pPr>
    </w:p>
    <w:p w:rsidR="000303D1" w:rsidRDefault="00BE1E87">
      <w:pPr>
        <w:pStyle w:val="Heading1"/>
        <w:numPr>
          <w:ilvl w:val="0"/>
          <w:numId w:val="6"/>
        </w:numPr>
        <w:tabs>
          <w:tab w:val="left" w:pos="1209"/>
        </w:tabs>
        <w:spacing w:before="1"/>
        <w:ind w:left="1209" w:hanging="279"/>
        <w:jc w:val="both"/>
      </w:pPr>
      <w:proofErr w:type="spellStart"/>
      <w:r>
        <w:t>Возникновениеобразовательных</w:t>
      </w:r>
      <w:r>
        <w:rPr>
          <w:spacing w:val="-2"/>
        </w:rPr>
        <w:t>отношений</w:t>
      </w:r>
      <w:proofErr w:type="spellEnd"/>
    </w:p>
    <w:p w:rsidR="000303D1" w:rsidRDefault="00BE1E87">
      <w:pPr>
        <w:pStyle w:val="a3"/>
        <w:ind w:right="845"/>
      </w:pPr>
      <w:r>
        <w:t xml:space="preserve">2.1 Основанием возникновения образовательных отношений является приказ директора </w:t>
      </w:r>
      <w:proofErr w:type="spellStart"/>
      <w:r>
        <w:t>школы</w:t>
      </w:r>
      <w:r>
        <w:t>о</w:t>
      </w:r>
      <w:proofErr w:type="spellEnd"/>
      <w:r>
        <w:t xml:space="preserve"> </w:t>
      </w:r>
      <w:proofErr w:type="gramStart"/>
      <w:r>
        <w:t>зачислении</w:t>
      </w:r>
      <w:proofErr w:type="gramEnd"/>
      <w:r>
        <w:t xml:space="preserve"> лица на обучение в школу или для прохождения промежуточной аттестации и (или) государственной итоговой </w:t>
      </w:r>
      <w:r>
        <w:rPr>
          <w:spacing w:val="-2"/>
        </w:rPr>
        <w:t>аттестации.</w:t>
      </w:r>
    </w:p>
    <w:p w:rsidR="000303D1" w:rsidRDefault="00BE1E87">
      <w:pPr>
        <w:pStyle w:val="a3"/>
        <w:ind w:right="847"/>
      </w:pPr>
      <w:r>
        <w:t>2.2. Изданию приказа о зачислении предшествует заключение договора об образовании на основе письменного заявления родителей (законных представителей) обучающегося.</w:t>
      </w:r>
    </w:p>
    <w:p w:rsidR="000303D1" w:rsidRDefault="00BE1E87">
      <w:pPr>
        <w:pStyle w:val="a3"/>
        <w:ind w:right="853"/>
      </w:pPr>
      <w:r>
        <w:t>2.3 Права и обязанности обучающегося, предусмотренные законодательством об образовании и лок</w:t>
      </w:r>
      <w:r>
        <w:t xml:space="preserve">альными нормативными актами </w:t>
      </w:r>
      <w:proofErr w:type="spellStart"/>
      <w:r>
        <w:t>школы</w:t>
      </w:r>
      <w:proofErr w:type="gramStart"/>
      <w:r>
        <w:t>,в</w:t>
      </w:r>
      <w:proofErr w:type="gramEnd"/>
      <w:r>
        <w:t>озникаютулица,принятогонаобучение,сдаты,указанной</w:t>
      </w:r>
      <w:proofErr w:type="spellEnd"/>
      <w:r>
        <w:t xml:space="preserve"> в приказе о приеме лица на обучение или в договоре об образовании.</w:t>
      </w:r>
    </w:p>
    <w:p w:rsidR="000303D1" w:rsidRDefault="000303D1">
      <w:pPr>
        <w:sectPr w:rsidR="000303D1">
          <w:pgSz w:w="11910" w:h="16840"/>
          <w:pgMar w:top="1180" w:right="0" w:bottom="280" w:left="1480" w:header="720" w:footer="720" w:gutter="0"/>
          <w:cols w:space="720"/>
        </w:sectPr>
      </w:pPr>
    </w:p>
    <w:p w:rsidR="000303D1" w:rsidRDefault="00BE1E87">
      <w:pPr>
        <w:pStyle w:val="Heading1"/>
        <w:numPr>
          <w:ilvl w:val="0"/>
          <w:numId w:val="6"/>
        </w:numPr>
        <w:tabs>
          <w:tab w:val="left" w:pos="1209"/>
        </w:tabs>
        <w:spacing w:before="68"/>
        <w:ind w:left="1209" w:hanging="279"/>
        <w:jc w:val="both"/>
      </w:pPr>
      <w:proofErr w:type="spellStart"/>
      <w:r>
        <w:lastRenderedPageBreak/>
        <w:t>Договороб</w:t>
      </w:r>
      <w:r>
        <w:rPr>
          <w:spacing w:val="-2"/>
        </w:rPr>
        <w:t>образовании</w:t>
      </w:r>
      <w:proofErr w:type="spellEnd"/>
    </w:p>
    <w:p w:rsidR="000303D1" w:rsidRDefault="00BE1E87">
      <w:pPr>
        <w:pStyle w:val="a4"/>
        <w:numPr>
          <w:ilvl w:val="1"/>
          <w:numId w:val="6"/>
        </w:numPr>
        <w:tabs>
          <w:tab w:val="left" w:pos="1494"/>
          <w:tab w:val="left" w:pos="3184"/>
        </w:tabs>
        <w:ind w:right="850"/>
        <w:rPr>
          <w:sz w:val="28"/>
        </w:rPr>
      </w:pPr>
      <w:proofErr w:type="spellStart"/>
      <w:r>
        <w:rPr>
          <w:sz w:val="28"/>
        </w:rPr>
        <w:t>Договоробобразованиизаключаетсявпростойписьменнойформе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междушколой</w:t>
      </w:r>
      <w:proofErr w:type="spellEnd"/>
      <w:r>
        <w:rPr>
          <w:sz w:val="28"/>
        </w:rPr>
        <w:tab/>
        <w:t xml:space="preserve">и </w:t>
      </w:r>
      <w:r>
        <w:rPr>
          <w:sz w:val="28"/>
        </w:rPr>
        <w:t>родителями (законными представителями) несовершеннолетнего лица.</w:t>
      </w:r>
    </w:p>
    <w:p w:rsidR="000303D1" w:rsidRDefault="00BE1E87">
      <w:pPr>
        <w:pStyle w:val="a4"/>
        <w:numPr>
          <w:ilvl w:val="1"/>
          <w:numId w:val="6"/>
        </w:numPr>
        <w:tabs>
          <w:tab w:val="left" w:pos="1540"/>
        </w:tabs>
        <w:ind w:right="853"/>
        <w:rPr>
          <w:sz w:val="28"/>
        </w:rPr>
      </w:pPr>
      <w:r>
        <w:rPr>
          <w:sz w:val="28"/>
        </w:rPr>
        <w:t xml:space="preserve">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>
        <w:rPr>
          <w:sz w:val="28"/>
        </w:rPr>
        <w:t>о</w:t>
      </w:r>
      <w:r>
        <w:rPr>
          <w:sz w:val="28"/>
        </w:rPr>
        <w:t>пределенных</w:t>
      </w:r>
      <w:proofErr w:type="gramEnd"/>
      <w:r>
        <w:rPr>
          <w:sz w:val="28"/>
        </w:rPr>
        <w:t xml:space="preserve"> уровня, вида и (или) направленности), форма обучения, срок освоения образовательной программы (продолжительность </w:t>
      </w:r>
      <w:r>
        <w:rPr>
          <w:spacing w:val="-2"/>
          <w:sz w:val="28"/>
        </w:rPr>
        <w:t>обучения).</w:t>
      </w:r>
    </w:p>
    <w:p w:rsidR="000303D1" w:rsidRDefault="00BE1E87">
      <w:pPr>
        <w:pStyle w:val="a4"/>
        <w:numPr>
          <w:ilvl w:val="1"/>
          <w:numId w:val="6"/>
        </w:numPr>
        <w:tabs>
          <w:tab w:val="left" w:pos="1493"/>
        </w:tabs>
        <w:ind w:right="847"/>
        <w:rPr>
          <w:sz w:val="28"/>
        </w:rPr>
      </w:pPr>
      <w:r>
        <w:rPr>
          <w:sz w:val="28"/>
        </w:rPr>
        <w:t>Договор об образовании не может содержать условия, которые ограничивают права лиц, имеющих право на получение образовани</w:t>
      </w:r>
      <w:r>
        <w:rPr>
          <w:sz w:val="28"/>
        </w:rPr>
        <w:t>я определенных уровня и направленности и подавших заявления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об образовании. Если условия, ог</w:t>
      </w:r>
      <w:r>
        <w:rPr>
          <w:sz w:val="28"/>
        </w:rPr>
        <w:t>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0303D1" w:rsidRDefault="000303D1">
      <w:pPr>
        <w:pStyle w:val="a3"/>
        <w:spacing w:before="3"/>
        <w:ind w:left="0" w:firstLine="0"/>
        <w:jc w:val="left"/>
      </w:pPr>
    </w:p>
    <w:p w:rsidR="000303D1" w:rsidRDefault="00BE1E87">
      <w:pPr>
        <w:pStyle w:val="Heading1"/>
        <w:numPr>
          <w:ilvl w:val="0"/>
          <w:numId w:val="6"/>
        </w:numPr>
        <w:tabs>
          <w:tab w:val="left" w:pos="1209"/>
        </w:tabs>
        <w:spacing w:before="1"/>
        <w:ind w:left="1209" w:hanging="279"/>
        <w:jc w:val="both"/>
      </w:pPr>
      <w:proofErr w:type="spellStart"/>
      <w:r>
        <w:t>Изменениеобразовательных</w:t>
      </w:r>
      <w:r>
        <w:rPr>
          <w:spacing w:val="-2"/>
        </w:rPr>
        <w:t>отношений</w:t>
      </w:r>
      <w:proofErr w:type="spellEnd"/>
    </w:p>
    <w:p w:rsidR="000303D1" w:rsidRDefault="00BE1E87">
      <w:pPr>
        <w:pStyle w:val="a4"/>
        <w:numPr>
          <w:ilvl w:val="1"/>
          <w:numId w:val="5"/>
        </w:numPr>
        <w:tabs>
          <w:tab w:val="left" w:pos="1491"/>
        </w:tabs>
        <w:ind w:right="847"/>
        <w:rPr>
          <w:sz w:val="28"/>
        </w:rPr>
      </w:pPr>
      <w:r>
        <w:rPr>
          <w:sz w:val="28"/>
        </w:rPr>
        <w:t xml:space="preserve">Образовательные отношения изменяются в случае изменения условий получения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образования по конкретной основной или дополнительной образовательной программе, повлекшего за </w:t>
      </w:r>
      <w:proofErr w:type="spellStart"/>
      <w:r>
        <w:rPr>
          <w:sz w:val="28"/>
        </w:rPr>
        <w:t>собойизменение</w:t>
      </w:r>
      <w:proofErr w:type="spellEnd"/>
      <w:r>
        <w:rPr>
          <w:sz w:val="28"/>
        </w:rPr>
        <w:t xml:space="preserve"> взаимных прав и обязанностей обучающегося и школы.</w:t>
      </w:r>
    </w:p>
    <w:p w:rsidR="000303D1" w:rsidRDefault="00BE1E87">
      <w:pPr>
        <w:pStyle w:val="a4"/>
        <w:numPr>
          <w:ilvl w:val="1"/>
          <w:numId w:val="5"/>
        </w:numPr>
        <w:tabs>
          <w:tab w:val="left" w:pos="1618"/>
        </w:tabs>
        <w:ind w:right="846"/>
        <w:rPr>
          <w:sz w:val="28"/>
        </w:rPr>
      </w:pPr>
      <w:proofErr w:type="spellStart"/>
      <w:r>
        <w:rPr>
          <w:sz w:val="28"/>
        </w:rPr>
        <w:t>Образоват</w:t>
      </w:r>
      <w:r>
        <w:rPr>
          <w:sz w:val="28"/>
        </w:rPr>
        <w:t>ельныеотношениямогутбытьизмененыкак</w:t>
      </w:r>
      <w:proofErr w:type="spellEnd"/>
      <w:r>
        <w:rPr>
          <w:sz w:val="28"/>
        </w:rPr>
        <w:t xml:space="preserve">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школы.</w:t>
      </w:r>
    </w:p>
    <w:p w:rsidR="000303D1" w:rsidRDefault="00BE1E87">
      <w:pPr>
        <w:pStyle w:val="a4"/>
        <w:numPr>
          <w:ilvl w:val="1"/>
          <w:numId w:val="5"/>
        </w:numPr>
        <w:tabs>
          <w:tab w:val="left" w:pos="1400"/>
        </w:tabs>
        <w:ind w:right="850"/>
        <w:rPr>
          <w:sz w:val="28"/>
        </w:rPr>
      </w:pPr>
      <w:r>
        <w:rPr>
          <w:sz w:val="28"/>
        </w:rPr>
        <w:t>Основанием для изменения образовательных отношений являетс</w:t>
      </w:r>
      <w:r>
        <w:rPr>
          <w:sz w:val="28"/>
        </w:rPr>
        <w:t xml:space="preserve">я приказ директора школы. Если с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(родителями (законными представителями) несовершеннолетнего обучающегося) заключен </w:t>
      </w:r>
      <w:proofErr w:type="spellStart"/>
      <w:r>
        <w:rPr>
          <w:sz w:val="28"/>
        </w:rPr>
        <w:t>договороб</w:t>
      </w:r>
      <w:proofErr w:type="spellEnd"/>
      <w:r>
        <w:rPr>
          <w:sz w:val="28"/>
        </w:rPr>
        <w:t xml:space="preserve"> образовании, приказ издается на основании внесения соответствующих изменений в такой договор.</w:t>
      </w:r>
    </w:p>
    <w:p w:rsidR="000303D1" w:rsidRDefault="00BE1E87">
      <w:pPr>
        <w:pStyle w:val="a4"/>
        <w:numPr>
          <w:ilvl w:val="1"/>
          <w:numId w:val="5"/>
        </w:numPr>
        <w:tabs>
          <w:tab w:val="left" w:pos="1678"/>
        </w:tabs>
        <w:ind w:right="846"/>
        <w:rPr>
          <w:sz w:val="28"/>
        </w:rPr>
      </w:pPr>
      <w:r>
        <w:rPr>
          <w:sz w:val="28"/>
        </w:rPr>
        <w:t>Права и обязанности обуч</w:t>
      </w:r>
      <w:r>
        <w:rPr>
          <w:sz w:val="28"/>
        </w:rPr>
        <w:t xml:space="preserve">ающегося, предусмотренные законодательством об образовании и локальными нормативными актами школы </w:t>
      </w:r>
      <w:proofErr w:type="spellStart"/>
      <w:r>
        <w:rPr>
          <w:sz w:val="28"/>
        </w:rPr>
        <w:t>изменяютсяс</w:t>
      </w:r>
      <w:proofErr w:type="spellEnd"/>
      <w:r>
        <w:rPr>
          <w:sz w:val="28"/>
        </w:rPr>
        <w:t xml:space="preserve"> даты издания приказа или </w:t>
      </w:r>
      <w:proofErr w:type="spellStart"/>
      <w:r>
        <w:rPr>
          <w:sz w:val="28"/>
        </w:rPr>
        <w:t>синой</w:t>
      </w:r>
      <w:proofErr w:type="spellEnd"/>
      <w:r>
        <w:rPr>
          <w:sz w:val="28"/>
        </w:rPr>
        <w:t xml:space="preserve"> указанной в нем даты.</w:t>
      </w:r>
    </w:p>
    <w:p w:rsidR="000303D1" w:rsidRDefault="000303D1">
      <w:pPr>
        <w:pStyle w:val="a3"/>
        <w:spacing w:before="1"/>
        <w:ind w:left="0" w:firstLine="0"/>
        <w:jc w:val="left"/>
      </w:pPr>
    </w:p>
    <w:p w:rsidR="000303D1" w:rsidRDefault="00BE1E87">
      <w:pPr>
        <w:pStyle w:val="Heading1"/>
        <w:numPr>
          <w:ilvl w:val="0"/>
          <w:numId w:val="6"/>
        </w:numPr>
        <w:tabs>
          <w:tab w:val="left" w:pos="1210"/>
        </w:tabs>
        <w:spacing w:line="240" w:lineRule="auto"/>
        <w:ind w:hanging="280"/>
      </w:pPr>
      <w:proofErr w:type="spellStart"/>
      <w:r>
        <w:t>Прекращениеобразовательных</w:t>
      </w:r>
      <w:r>
        <w:rPr>
          <w:spacing w:val="-2"/>
        </w:rPr>
        <w:t>отношений</w:t>
      </w:r>
      <w:proofErr w:type="spellEnd"/>
    </w:p>
    <w:p w:rsidR="000303D1" w:rsidRDefault="00BE1E87">
      <w:pPr>
        <w:pStyle w:val="a4"/>
        <w:numPr>
          <w:ilvl w:val="1"/>
          <w:numId w:val="4"/>
        </w:numPr>
        <w:tabs>
          <w:tab w:val="left" w:pos="1379"/>
        </w:tabs>
        <w:spacing w:before="319"/>
        <w:ind w:right="853"/>
        <w:rPr>
          <w:sz w:val="28"/>
        </w:rPr>
      </w:pPr>
      <w:r>
        <w:rPr>
          <w:sz w:val="28"/>
        </w:rPr>
        <w:t>Образовательные отношения прекращаются в связи с отчисле</w:t>
      </w:r>
      <w:r>
        <w:rPr>
          <w:sz w:val="28"/>
        </w:rPr>
        <w:t xml:space="preserve">нием обучающегося из </w:t>
      </w:r>
      <w:proofErr w:type="spellStart"/>
      <w:r>
        <w:rPr>
          <w:sz w:val="28"/>
        </w:rPr>
        <w:t>школыв</w:t>
      </w:r>
      <w:proofErr w:type="spellEnd"/>
      <w:r>
        <w:rPr>
          <w:sz w:val="28"/>
        </w:rPr>
        <w:t xml:space="preserve"> связи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:</w:t>
      </w:r>
    </w:p>
    <w:p w:rsidR="000303D1" w:rsidRDefault="00BE1E87">
      <w:pPr>
        <w:pStyle w:val="a4"/>
        <w:numPr>
          <w:ilvl w:val="0"/>
          <w:numId w:val="3"/>
        </w:numPr>
        <w:tabs>
          <w:tab w:val="left" w:pos="1233"/>
        </w:tabs>
        <w:spacing w:line="321" w:lineRule="exact"/>
        <w:ind w:left="1233" w:hanging="303"/>
        <w:rPr>
          <w:sz w:val="28"/>
        </w:rPr>
      </w:pPr>
      <w:proofErr w:type="spellStart"/>
      <w:r>
        <w:rPr>
          <w:sz w:val="28"/>
        </w:rPr>
        <w:t>получениемобразовани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(</w:t>
      </w:r>
      <w:proofErr w:type="spellStart"/>
      <w:proofErr w:type="gramEnd"/>
      <w:r>
        <w:rPr>
          <w:sz w:val="28"/>
        </w:rPr>
        <w:t>завершением</w:t>
      </w:r>
      <w:r>
        <w:rPr>
          <w:spacing w:val="-2"/>
          <w:sz w:val="28"/>
        </w:rPr>
        <w:t>обучения</w:t>
      </w:r>
      <w:proofErr w:type="spellEnd"/>
      <w:r>
        <w:rPr>
          <w:spacing w:val="-2"/>
          <w:sz w:val="28"/>
        </w:rPr>
        <w:t>);</w:t>
      </w:r>
    </w:p>
    <w:p w:rsidR="000303D1" w:rsidRDefault="00BE1E87">
      <w:pPr>
        <w:pStyle w:val="a4"/>
        <w:numPr>
          <w:ilvl w:val="0"/>
          <w:numId w:val="3"/>
        </w:numPr>
        <w:tabs>
          <w:tab w:val="left" w:pos="1291"/>
        </w:tabs>
        <w:ind w:left="222" w:right="857" w:firstLine="707"/>
        <w:rPr>
          <w:sz w:val="28"/>
        </w:rPr>
      </w:pPr>
      <w:r>
        <w:rPr>
          <w:sz w:val="28"/>
        </w:rPr>
        <w:t>досрочнопооснованиям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 xml:space="preserve">становленнымпунктом6.2настоящего </w:t>
      </w:r>
      <w:r>
        <w:rPr>
          <w:spacing w:val="-2"/>
          <w:sz w:val="28"/>
        </w:rPr>
        <w:t>Положения.</w:t>
      </w:r>
    </w:p>
    <w:p w:rsidR="000303D1" w:rsidRDefault="00BE1E87">
      <w:pPr>
        <w:pStyle w:val="a4"/>
        <w:numPr>
          <w:ilvl w:val="1"/>
          <w:numId w:val="4"/>
        </w:numPr>
        <w:tabs>
          <w:tab w:val="left" w:pos="1446"/>
        </w:tabs>
        <w:spacing w:line="242" w:lineRule="auto"/>
        <w:ind w:right="855"/>
        <w:rPr>
          <w:sz w:val="28"/>
        </w:rPr>
      </w:pPr>
      <w:proofErr w:type="spellStart"/>
      <w:r>
        <w:rPr>
          <w:sz w:val="28"/>
        </w:rPr>
        <w:t>Образовательныеотношениямогутбытьпрекращеныдосрочно</w:t>
      </w:r>
      <w:proofErr w:type="spellEnd"/>
      <w:r>
        <w:rPr>
          <w:sz w:val="28"/>
        </w:rPr>
        <w:t xml:space="preserve"> в следующих случаях:</w:t>
      </w:r>
    </w:p>
    <w:p w:rsidR="000303D1" w:rsidRDefault="000303D1">
      <w:pPr>
        <w:spacing w:line="242" w:lineRule="auto"/>
        <w:rPr>
          <w:sz w:val="28"/>
        </w:rPr>
        <w:sectPr w:rsidR="000303D1">
          <w:pgSz w:w="11910" w:h="16840"/>
          <w:pgMar w:top="480" w:right="0" w:bottom="280" w:left="1480" w:header="720" w:footer="720" w:gutter="0"/>
          <w:cols w:space="720"/>
        </w:sectPr>
      </w:pPr>
    </w:p>
    <w:p w:rsidR="000303D1" w:rsidRDefault="00BE1E87">
      <w:pPr>
        <w:pStyle w:val="a4"/>
        <w:numPr>
          <w:ilvl w:val="0"/>
          <w:numId w:val="2"/>
        </w:numPr>
        <w:tabs>
          <w:tab w:val="left" w:pos="1505"/>
        </w:tabs>
        <w:spacing w:before="63"/>
        <w:ind w:right="847" w:firstLine="707"/>
        <w:jc w:val="both"/>
        <w:rPr>
          <w:sz w:val="28"/>
        </w:rPr>
      </w:pPr>
      <w:r>
        <w:rPr>
          <w:sz w:val="28"/>
        </w:rPr>
        <w:lastRenderedPageBreak/>
        <w:t xml:space="preserve"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</w:t>
      </w:r>
      <w:r>
        <w:rPr>
          <w:spacing w:val="-2"/>
          <w:sz w:val="28"/>
        </w:rPr>
        <w:t>деятельн</w:t>
      </w:r>
      <w:r>
        <w:rPr>
          <w:spacing w:val="-2"/>
          <w:sz w:val="28"/>
        </w:rPr>
        <w:t>ость;</w:t>
      </w:r>
    </w:p>
    <w:p w:rsidR="000303D1" w:rsidRDefault="00BE1E87">
      <w:pPr>
        <w:pStyle w:val="a4"/>
        <w:numPr>
          <w:ilvl w:val="0"/>
          <w:numId w:val="2"/>
        </w:numPr>
        <w:tabs>
          <w:tab w:val="left" w:pos="1351"/>
        </w:tabs>
        <w:ind w:right="853" w:firstLine="707"/>
        <w:jc w:val="both"/>
        <w:rPr>
          <w:sz w:val="28"/>
        </w:rPr>
      </w:pPr>
      <w:r>
        <w:rPr>
          <w:sz w:val="28"/>
        </w:rPr>
        <w:t xml:space="preserve">по инициативе школы в случае применения к обучающемуся, достигшему возраста пятнадцати лет, отчисления как меры дисциплинарного </w:t>
      </w:r>
      <w:proofErr w:type="spellStart"/>
      <w:r>
        <w:rPr>
          <w:sz w:val="28"/>
        </w:rPr>
        <w:t>взыскания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>такжевслучаеустановлениянарушенияпорядкаприема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вшколу,повлекшегоповинеобучающегосяегонезаконноезачисление</w:t>
      </w:r>
      <w:proofErr w:type="spellEnd"/>
      <w:r>
        <w:rPr>
          <w:sz w:val="28"/>
        </w:rPr>
        <w:t xml:space="preserve"> в шко</w:t>
      </w:r>
      <w:r>
        <w:rPr>
          <w:sz w:val="28"/>
        </w:rPr>
        <w:t xml:space="preserve">лу. </w:t>
      </w:r>
      <w:proofErr w:type="spellStart"/>
      <w:r>
        <w:rPr>
          <w:sz w:val="28"/>
        </w:rPr>
        <w:t>Решениеоб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исключении</w:t>
      </w:r>
      <w:proofErr w:type="gramEnd"/>
      <w:r>
        <w:rPr>
          <w:sz w:val="28"/>
        </w:rPr>
        <w:t xml:space="preserve"> обучающегося, не получившего общего образования, принимается с учетом </w:t>
      </w:r>
      <w:proofErr w:type="spellStart"/>
      <w:r>
        <w:rPr>
          <w:sz w:val="28"/>
        </w:rPr>
        <w:t>мненияего</w:t>
      </w:r>
      <w:proofErr w:type="spellEnd"/>
      <w:r>
        <w:rPr>
          <w:sz w:val="28"/>
        </w:rPr>
        <w:t xml:space="preserve"> родителей (законных представителей) и с согласия комиссии по делам несовершеннолетних и защите их прав.</w:t>
      </w:r>
    </w:p>
    <w:p w:rsidR="000303D1" w:rsidRDefault="00BE1E87">
      <w:pPr>
        <w:pStyle w:val="a4"/>
        <w:numPr>
          <w:ilvl w:val="0"/>
          <w:numId w:val="2"/>
        </w:numPr>
        <w:tabs>
          <w:tab w:val="left" w:pos="1349"/>
        </w:tabs>
        <w:spacing w:before="1"/>
        <w:ind w:right="845" w:firstLine="707"/>
        <w:jc w:val="both"/>
        <w:rPr>
          <w:sz w:val="28"/>
        </w:rPr>
      </w:pPr>
      <w:r>
        <w:rPr>
          <w:sz w:val="28"/>
        </w:rPr>
        <w:t xml:space="preserve">По решению Педагогического </w:t>
      </w:r>
      <w:proofErr w:type="spellStart"/>
      <w:r>
        <w:rPr>
          <w:sz w:val="28"/>
        </w:rPr>
        <w:t>советашколы</w:t>
      </w:r>
      <w:proofErr w:type="spellEnd"/>
      <w:r>
        <w:rPr>
          <w:sz w:val="28"/>
        </w:rPr>
        <w:t xml:space="preserve"> за совер</w:t>
      </w:r>
      <w:r>
        <w:rPr>
          <w:sz w:val="28"/>
        </w:rPr>
        <w:t xml:space="preserve">шенные неоднократно грубые нарушения </w:t>
      </w:r>
      <w:proofErr w:type="spellStart"/>
      <w:r>
        <w:rPr>
          <w:sz w:val="28"/>
        </w:rPr>
        <w:t>Уставадопускается</w:t>
      </w:r>
      <w:proofErr w:type="spellEnd"/>
      <w:r>
        <w:rPr>
          <w:sz w:val="28"/>
        </w:rPr>
        <w:t xml:space="preserve"> исключение обучающегося, достигшего возраста пятнадцати лет. Исключение обучающегося из школы применяется, если меры воспитательного характера не дали результата и дальнейшее пребывание обучающего в Уч</w:t>
      </w:r>
      <w:r>
        <w:rPr>
          <w:sz w:val="28"/>
        </w:rPr>
        <w:t xml:space="preserve">реждении оказывает отрицательное влияние на других обучающихся, нарушает их права и права работников школы, а также нормальное функционирование </w:t>
      </w:r>
      <w:r>
        <w:rPr>
          <w:spacing w:val="-2"/>
          <w:sz w:val="28"/>
        </w:rPr>
        <w:t>Учреждения.</w:t>
      </w:r>
    </w:p>
    <w:p w:rsidR="000303D1" w:rsidRDefault="00BE1E87">
      <w:pPr>
        <w:pStyle w:val="a4"/>
        <w:numPr>
          <w:ilvl w:val="0"/>
          <w:numId w:val="2"/>
        </w:numPr>
        <w:tabs>
          <w:tab w:val="left" w:pos="1345"/>
        </w:tabs>
        <w:ind w:right="849" w:firstLine="707"/>
        <w:jc w:val="both"/>
        <w:rPr>
          <w:sz w:val="28"/>
        </w:rPr>
      </w:pPr>
      <w:proofErr w:type="gramStart"/>
      <w:r>
        <w:rPr>
          <w:sz w:val="28"/>
        </w:rPr>
        <w:t>п</w:t>
      </w:r>
      <w:proofErr w:type="gramEnd"/>
      <w:r>
        <w:rPr>
          <w:sz w:val="28"/>
        </w:rPr>
        <w:t>о обстоятельствам, не зависящим от воли обучающегося или родителей (законных представителей) несове</w:t>
      </w:r>
      <w:r>
        <w:rPr>
          <w:sz w:val="28"/>
        </w:rPr>
        <w:t xml:space="preserve">ршеннолетнего обучающегося и школы, в том </w:t>
      </w:r>
      <w:proofErr w:type="spellStart"/>
      <w:r>
        <w:rPr>
          <w:sz w:val="28"/>
        </w:rPr>
        <w:t>числев</w:t>
      </w:r>
      <w:proofErr w:type="spellEnd"/>
      <w:r>
        <w:rPr>
          <w:sz w:val="28"/>
        </w:rPr>
        <w:t xml:space="preserve"> случае ликвидации школы, аннулирования лицензии на осуществление образовательной деятельности.</w:t>
      </w:r>
    </w:p>
    <w:p w:rsidR="000303D1" w:rsidRDefault="00BE1E87">
      <w:pPr>
        <w:pStyle w:val="a4"/>
        <w:numPr>
          <w:ilvl w:val="0"/>
          <w:numId w:val="2"/>
        </w:numPr>
        <w:tabs>
          <w:tab w:val="left" w:pos="1234"/>
        </w:tabs>
        <w:spacing w:before="1" w:line="322" w:lineRule="exact"/>
        <w:ind w:left="1234" w:hanging="304"/>
        <w:jc w:val="both"/>
        <w:rPr>
          <w:sz w:val="28"/>
        </w:rPr>
      </w:pP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осудебному</w:t>
      </w:r>
      <w:r>
        <w:rPr>
          <w:spacing w:val="-2"/>
          <w:sz w:val="28"/>
        </w:rPr>
        <w:t>решению</w:t>
      </w:r>
      <w:proofErr w:type="spellEnd"/>
      <w:r>
        <w:rPr>
          <w:spacing w:val="-2"/>
          <w:sz w:val="28"/>
        </w:rPr>
        <w:t>.</w:t>
      </w:r>
    </w:p>
    <w:p w:rsidR="000303D1" w:rsidRDefault="00BE1E87">
      <w:pPr>
        <w:pStyle w:val="a4"/>
        <w:numPr>
          <w:ilvl w:val="1"/>
          <w:numId w:val="4"/>
        </w:numPr>
        <w:tabs>
          <w:tab w:val="left" w:pos="1629"/>
        </w:tabs>
        <w:ind w:right="846"/>
        <w:rPr>
          <w:sz w:val="28"/>
        </w:rPr>
      </w:pPr>
      <w:r>
        <w:rPr>
          <w:sz w:val="28"/>
        </w:rPr>
        <w:t>Досрочное прекращение образовательных отношений по инициативе обучающегося или родителей (за</w:t>
      </w:r>
      <w:r>
        <w:rPr>
          <w:sz w:val="28"/>
        </w:rPr>
        <w:t>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Образовательным учреждением.</w:t>
      </w:r>
    </w:p>
    <w:p w:rsidR="000303D1" w:rsidRDefault="00BE1E87">
      <w:pPr>
        <w:pStyle w:val="a4"/>
        <w:numPr>
          <w:ilvl w:val="1"/>
          <w:numId w:val="4"/>
        </w:numPr>
        <w:tabs>
          <w:tab w:val="left" w:pos="1569"/>
        </w:tabs>
        <w:ind w:right="848"/>
        <w:rPr>
          <w:sz w:val="28"/>
        </w:rPr>
      </w:pPr>
      <w:r>
        <w:rPr>
          <w:sz w:val="28"/>
        </w:rPr>
        <w:t>Основанием для прекращения образовательных</w:t>
      </w:r>
      <w:r>
        <w:rPr>
          <w:sz w:val="28"/>
        </w:rPr>
        <w:t xml:space="preserve"> отношений </w:t>
      </w:r>
      <w:proofErr w:type="spellStart"/>
      <w:r>
        <w:rPr>
          <w:sz w:val="28"/>
        </w:rPr>
        <w:t>являетсяприказдиректорашколыоботчисленииобучающегося</w:t>
      </w:r>
      <w:proofErr w:type="spellEnd"/>
      <w:r>
        <w:rPr>
          <w:sz w:val="28"/>
        </w:rPr>
        <w:t xml:space="preserve"> из образовательного учреждения.</w:t>
      </w:r>
    </w:p>
    <w:p w:rsidR="000303D1" w:rsidRDefault="00BE1E87">
      <w:pPr>
        <w:pStyle w:val="a4"/>
        <w:numPr>
          <w:ilvl w:val="1"/>
          <w:numId w:val="1"/>
        </w:numPr>
        <w:tabs>
          <w:tab w:val="left" w:pos="1735"/>
        </w:tabs>
        <w:ind w:right="851"/>
        <w:rPr>
          <w:sz w:val="28"/>
        </w:rPr>
      </w:pPr>
      <w:r>
        <w:rPr>
          <w:sz w:val="28"/>
        </w:rPr>
        <w:t xml:space="preserve">Права и обязанности обучающегося, предусмотренные законодательством об образовании и локальными нормативными актами школы, прекращаются </w:t>
      </w:r>
      <w:proofErr w:type="gramStart"/>
      <w:r>
        <w:rPr>
          <w:sz w:val="28"/>
        </w:rPr>
        <w:t>с даты</w:t>
      </w:r>
      <w:proofErr w:type="gramEnd"/>
      <w:r>
        <w:rPr>
          <w:sz w:val="28"/>
        </w:rPr>
        <w:t xml:space="preserve"> его отчисления </w:t>
      </w:r>
      <w:proofErr w:type="spellStart"/>
      <w:r>
        <w:rPr>
          <w:sz w:val="28"/>
        </w:rPr>
        <w:t>из</w:t>
      </w:r>
      <w:r>
        <w:rPr>
          <w:sz w:val="28"/>
        </w:rPr>
        <w:t>школы</w:t>
      </w:r>
      <w:proofErr w:type="spellEnd"/>
      <w:r>
        <w:rPr>
          <w:sz w:val="28"/>
        </w:rPr>
        <w:t>.</w:t>
      </w:r>
    </w:p>
    <w:p w:rsidR="000303D1" w:rsidRDefault="00BE1E87">
      <w:pPr>
        <w:pStyle w:val="a4"/>
        <w:numPr>
          <w:ilvl w:val="1"/>
          <w:numId w:val="1"/>
        </w:numPr>
        <w:tabs>
          <w:tab w:val="left" w:pos="1428"/>
        </w:tabs>
        <w:ind w:right="844"/>
        <w:rPr>
          <w:sz w:val="28"/>
        </w:rPr>
      </w:pPr>
      <w:r>
        <w:rPr>
          <w:sz w:val="28"/>
        </w:rPr>
        <w:t xml:space="preserve">При досрочном прекращении образовательных отношений школа в трехдневный срок после издания </w:t>
      </w:r>
      <w:proofErr w:type="gramStart"/>
      <w:r>
        <w:rPr>
          <w:sz w:val="28"/>
        </w:rPr>
        <w:t>приказа</w:t>
      </w:r>
      <w:proofErr w:type="gramEnd"/>
      <w:r>
        <w:rPr>
          <w:sz w:val="28"/>
        </w:rPr>
        <w:t xml:space="preserve"> об отчислении обучающегося выдает лицу, отчисленному из школы, справку об обучении или о периоде </w:t>
      </w:r>
      <w:r>
        <w:rPr>
          <w:spacing w:val="-2"/>
          <w:sz w:val="28"/>
        </w:rPr>
        <w:t>обучения.</w:t>
      </w:r>
    </w:p>
    <w:p w:rsidR="000303D1" w:rsidRDefault="00BE1E87">
      <w:pPr>
        <w:pStyle w:val="a4"/>
        <w:numPr>
          <w:ilvl w:val="1"/>
          <w:numId w:val="1"/>
        </w:numPr>
        <w:tabs>
          <w:tab w:val="left" w:pos="1423"/>
        </w:tabs>
        <w:ind w:right="849"/>
        <w:rPr>
          <w:sz w:val="28"/>
        </w:rPr>
      </w:pPr>
      <w:r>
        <w:rPr>
          <w:sz w:val="28"/>
        </w:rPr>
        <w:t>М</w:t>
      </w:r>
      <w:proofErr w:type="gramStart"/>
      <w:r>
        <w:rPr>
          <w:sz w:val="28"/>
        </w:rPr>
        <w:t>У«</w:t>
      </w:r>
      <w:proofErr w:type="spellStart"/>
      <w:proofErr w:type="gramEnd"/>
      <w:r>
        <w:rPr>
          <w:sz w:val="28"/>
        </w:rPr>
        <w:t>Управлениеобразования</w:t>
      </w:r>
      <w:proofErr w:type="spellEnd"/>
      <w:r>
        <w:rPr>
          <w:sz w:val="28"/>
        </w:rPr>
        <w:t>»МО«</w:t>
      </w:r>
      <w:proofErr w:type="spellStart"/>
      <w:r>
        <w:rPr>
          <w:sz w:val="28"/>
        </w:rPr>
        <w:t>Ульяновскийрайо</w:t>
      </w:r>
      <w:r>
        <w:rPr>
          <w:sz w:val="28"/>
        </w:rPr>
        <w:t>н</w:t>
      </w:r>
      <w:proofErr w:type="spellEnd"/>
      <w:r>
        <w:rPr>
          <w:sz w:val="28"/>
        </w:rPr>
        <w:t>»</w:t>
      </w:r>
      <w:proofErr w:type="spellStart"/>
      <w:r>
        <w:rPr>
          <w:sz w:val="28"/>
        </w:rPr>
        <w:t>вслучае</w:t>
      </w:r>
      <w:proofErr w:type="spellEnd"/>
      <w:r>
        <w:rPr>
          <w:sz w:val="28"/>
        </w:rPr>
        <w:t xml:space="preserve"> досрочного прекращения образовательных отношений по основаниям, не </w:t>
      </w:r>
      <w:proofErr w:type="spellStart"/>
      <w:r>
        <w:rPr>
          <w:sz w:val="28"/>
        </w:rPr>
        <w:t>зависящимотволишколы,обязанообеспечитьпереводобучающихся</w:t>
      </w:r>
      <w:proofErr w:type="spellEnd"/>
      <w:r>
        <w:rPr>
          <w:sz w:val="28"/>
        </w:rPr>
        <w:t xml:space="preserve"> в другие организации, осуществляющие образовательную деятельность, и исполнить иные обязательства, предусмотренные договор</w:t>
      </w:r>
      <w:r>
        <w:rPr>
          <w:sz w:val="28"/>
        </w:rPr>
        <w:t>ом об образовании.</w:t>
      </w:r>
    </w:p>
    <w:p w:rsidR="000303D1" w:rsidRDefault="000303D1">
      <w:pPr>
        <w:jc w:val="both"/>
        <w:rPr>
          <w:sz w:val="28"/>
        </w:rPr>
        <w:sectPr w:rsidR="000303D1">
          <w:pgSz w:w="11910" w:h="16840"/>
          <w:pgMar w:top="480" w:right="0" w:bottom="280" w:left="1480" w:header="720" w:footer="720" w:gutter="0"/>
          <w:cols w:space="720"/>
        </w:sectPr>
      </w:pPr>
    </w:p>
    <w:p w:rsidR="000303D1" w:rsidRDefault="00BE1E87">
      <w:pPr>
        <w:pStyle w:val="a4"/>
        <w:numPr>
          <w:ilvl w:val="1"/>
          <w:numId w:val="1"/>
        </w:numPr>
        <w:tabs>
          <w:tab w:val="left" w:pos="1509"/>
        </w:tabs>
        <w:spacing w:before="63"/>
        <w:ind w:right="846"/>
        <w:rPr>
          <w:sz w:val="28"/>
        </w:rPr>
      </w:pPr>
      <w:r>
        <w:rPr>
          <w:sz w:val="28"/>
        </w:rPr>
        <w:lastRenderedPageBreak/>
        <w:t xml:space="preserve">В случае прекращения деятельности школы, а также в случае аннулирования у неё лицензии на право осуществления образовательной деятельности, </w:t>
      </w:r>
      <w:proofErr w:type="spellStart"/>
      <w:r>
        <w:rPr>
          <w:sz w:val="28"/>
        </w:rPr>
        <w:t>лишениягосударственной</w:t>
      </w:r>
      <w:proofErr w:type="spellEnd"/>
      <w:r>
        <w:rPr>
          <w:sz w:val="28"/>
        </w:rPr>
        <w:t xml:space="preserve"> аккредитации, истечения срока действия свидетельства о госуд</w:t>
      </w:r>
      <w:r>
        <w:rPr>
          <w:sz w:val="28"/>
        </w:rPr>
        <w:t>арственной аккредитации МУ «Управление образовани</w:t>
      </w:r>
      <w:proofErr w:type="gramStart"/>
      <w:r>
        <w:rPr>
          <w:sz w:val="28"/>
        </w:rPr>
        <w:t>я»</w:t>
      </w:r>
      <w:proofErr w:type="gramEnd"/>
      <w:r>
        <w:rPr>
          <w:sz w:val="28"/>
        </w:rPr>
        <w:t>МО«</w:t>
      </w:r>
      <w:proofErr w:type="spellStart"/>
      <w:r>
        <w:rPr>
          <w:sz w:val="28"/>
        </w:rPr>
        <w:t>Ульяновскийрайон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обеспечиваетпереводобучающихся</w:t>
      </w:r>
      <w:proofErr w:type="spellEnd"/>
      <w:r>
        <w:rPr>
          <w:sz w:val="28"/>
        </w:rPr>
        <w:t xml:space="preserve">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</w:t>
      </w:r>
      <w:r>
        <w:rPr>
          <w:sz w:val="28"/>
        </w:rPr>
        <w:t>ющие образовательные программы.</w:t>
      </w:r>
    </w:p>
    <w:p w:rsidR="000303D1" w:rsidRDefault="00BE1E87">
      <w:pPr>
        <w:pStyle w:val="a4"/>
        <w:numPr>
          <w:ilvl w:val="1"/>
          <w:numId w:val="1"/>
        </w:numPr>
        <w:tabs>
          <w:tab w:val="left" w:pos="1543"/>
        </w:tabs>
        <w:spacing w:before="322"/>
        <w:ind w:right="844"/>
        <w:rPr>
          <w:sz w:val="28"/>
        </w:rPr>
      </w:pPr>
      <w:r>
        <w:rPr>
          <w:sz w:val="28"/>
        </w:rPr>
        <w:t xml:space="preserve">Порядок и условия осуществления перевода устанавливаются </w:t>
      </w:r>
      <w:proofErr w:type="spellStart"/>
      <w:r>
        <w:rPr>
          <w:sz w:val="28"/>
        </w:rPr>
        <w:t>федеральныморганомисполнительнойвласти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существляющимфункциипо</w:t>
      </w:r>
      <w:proofErr w:type="spellEnd"/>
      <w:r>
        <w:rPr>
          <w:sz w:val="28"/>
        </w:rPr>
        <w:t xml:space="preserve"> выработке государственной политики и нормативно-правовому регулированию в сфере образования.</w:t>
      </w:r>
    </w:p>
    <w:p w:rsidR="000303D1" w:rsidRDefault="00BE1E87">
      <w:pPr>
        <w:pStyle w:val="a4"/>
        <w:numPr>
          <w:ilvl w:val="1"/>
          <w:numId w:val="1"/>
        </w:numPr>
        <w:tabs>
          <w:tab w:val="left" w:pos="1750"/>
        </w:tabs>
        <w:spacing w:before="1"/>
        <w:ind w:right="847"/>
        <w:rPr>
          <w:sz w:val="28"/>
        </w:rPr>
      </w:pPr>
      <w:r>
        <w:rPr>
          <w:sz w:val="28"/>
        </w:rPr>
        <w:t>При досрочн</w:t>
      </w:r>
      <w:r>
        <w:rPr>
          <w:sz w:val="28"/>
        </w:rPr>
        <w:t xml:space="preserve">ом прекращении образовательных отношений школой в трехдневный срок после издания распорядительного </w:t>
      </w:r>
      <w:proofErr w:type="gramStart"/>
      <w:r>
        <w:rPr>
          <w:sz w:val="28"/>
        </w:rPr>
        <w:t>акта</w:t>
      </w:r>
      <w:proofErr w:type="gramEnd"/>
      <w:r>
        <w:rPr>
          <w:sz w:val="28"/>
        </w:rPr>
        <w:t xml:space="preserve"> об отчислении обучающегося отчисленному лицу выдается справка </w:t>
      </w:r>
      <w:proofErr w:type="spellStart"/>
      <w:r>
        <w:rPr>
          <w:sz w:val="28"/>
        </w:rPr>
        <w:t>об</w:t>
      </w:r>
      <w:r>
        <w:rPr>
          <w:spacing w:val="-2"/>
          <w:sz w:val="28"/>
        </w:rPr>
        <w:t>обучении</w:t>
      </w:r>
      <w:proofErr w:type="spellEnd"/>
      <w:r>
        <w:rPr>
          <w:spacing w:val="-2"/>
          <w:sz w:val="28"/>
        </w:rPr>
        <w:t>.</w:t>
      </w:r>
    </w:p>
    <w:p w:rsidR="000303D1" w:rsidRDefault="000303D1">
      <w:pPr>
        <w:pStyle w:val="a3"/>
        <w:spacing w:before="3"/>
        <w:ind w:left="0" w:firstLine="0"/>
        <w:jc w:val="left"/>
      </w:pPr>
    </w:p>
    <w:p w:rsidR="000303D1" w:rsidRDefault="00BE1E87">
      <w:pPr>
        <w:pStyle w:val="Heading1"/>
        <w:numPr>
          <w:ilvl w:val="0"/>
          <w:numId w:val="6"/>
        </w:numPr>
        <w:tabs>
          <w:tab w:val="left" w:pos="1210"/>
        </w:tabs>
        <w:spacing w:line="240" w:lineRule="auto"/>
        <w:ind w:hanging="280"/>
      </w:pPr>
      <w:proofErr w:type="spellStart"/>
      <w:r>
        <w:t>Заключительные</w:t>
      </w:r>
      <w:r>
        <w:rPr>
          <w:spacing w:val="-2"/>
        </w:rPr>
        <w:t>положения</w:t>
      </w:r>
      <w:proofErr w:type="spellEnd"/>
    </w:p>
    <w:p w:rsidR="000303D1" w:rsidRDefault="00BE1E87">
      <w:pPr>
        <w:pStyle w:val="a3"/>
        <w:spacing w:before="319"/>
        <w:ind w:right="846"/>
      </w:pPr>
      <w:r>
        <w:t xml:space="preserve">6.1 Обучающиеся и родители (законные представители) несовершеннолетних обучающихся обязаны соблюдать порядок оформления </w:t>
      </w:r>
      <w:proofErr w:type="spellStart"/>
      <w:r>
        <w:t>возникновения</w:t>
      </w:r>
      <w:proofErr w:type="gramStart"/>
      <w:r>
        <w:t>,п</w:t>
      </w:r>
      <w:proofErr w:type="gramEnd"/>
      <w:r>
        <w:t>риостановления</w:t>
      </w:r>
      <w:proofErr w:type="spellEnd"/>
      <w:r>
        <w:t xml:space="preserve"> </w:t>
      </w:r>
      <w:proofErr w:type="spellStart"/>
      <w:r>
        <w:t>ипрекращенияотношениймеждушколойи</w:t>
      </w:r>
      <w:proofErr w:type="spellEnd"/>
      <w:r>
        <w:t xml:space="preserve"> обучающимися и (или) их родителями (законными представителями).</w:t>
      </w:r>
    </w:p>
    <w:sectPr w:rsidR="000303D1" w:rsidSect="000303D1">
      <w:pgSz w:w="11910" w:h="16840"/>
      <w:pgMar w:top="480" w:right="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76B9"/>
    <w:multiLevelType w:val="hybridMultilevel"/>
    <w:tmpl w:val="12DE36B6"/>
    <w:lvl w:ilvl="0" w:tplc="4BF6B2A6">
      <w:start w:val="4"/>
      <w:numFmt w:val="decimal"/>
      <w:lvlText w:val="%1"/>
      <w:lvlJc w:val="left"/>
      <w:pPr>
        <w:ind w:left="222" w:hanging="564"/>
        <w:jc w:val="left"/>
      </w:pPr>
      <w:rPr>
        <w:rFonts w:hint="default"/>
        <w:lang w:val="ru-RU" w:eastAsia="en-US" w:bidi="ar-SA"/>
      </w:rPr>
    </w:lvl>
    <w:lvl w:ilvl="1" w:tplc="198E9C96">
      <w:numFmt w:val="none"/>
      <w:lvlText w:val=""/>
      <w:lvlJc w:val="left"/>
      <w:pPr>
        <w:tabs>
          <w:tab w:val="num" w:pos="360"/>
        </w:tabs>
      </w:pPr>
    </w:lvl>
    <w:lvl w:ilvl="2" w:tplc="A4223C04">
      <w:numFmt w:val="bullet"/>
      <w:lvlText w:val="•"/>
      <w:lvlJc w:val="left"/>
      <w:pPr>
        <w:ind w:left="2261" w:hanging="564"/>
      </w:pPr>
      <w:rPr>
        <w:rFonts w:hint="default"/>
        <w:lang w:val="ru-RU" w:eastAsia="en-US" w:bidi="ar-SA"/>
      </w:rPr>
    </w:lvl>
    <w:lvl w:ilvl="3" w:tplc="B156B7DA">
      <w:numFmt w:val="bullet"/>
      <w:lvlText w:val="•"/>
      <w:lvlJc w:val="left"/>
      <w:pPr>
        <w:ind w:left="3281" w:hanging="564"/>
      </w:pPr>
      <w:rPr>
        <w:rFonts w:hint="default"/>
        <w:lang w:val="ru-RU" w:eastAsia="en-US" w:bidi="ar-SA"/>
      </w:rPr>
    </w:lvl>
    <w:lvl w:ilvl="4" w:tplc="AF18AA04">
      <w:numFmt w:val="bullet"/>
      <w:lvlText w:val="•"/>
      <w:lvlJc w:val="left"/>
      <w:pPr>
        <w:ind w:left="4302" w:hanging="564"/>
      </w:pPr>
      <w:rPr>
        <w:rFonts w:hint="default"/>
        <w:lang w:val="ru-RU" w:eastAsia="en-US" w:bidi="ar-SA"/>
      </w:rPr>
    </w:lvl>
    <w:lvl w:ilvl="5" w:tplc="DF72A9A4">
      <w:numFmt w:val="bullet"/>
      <w:lvlText w:val="•"/>
      <w:lvlJc w:val="left"/>
      <w:pPr>
        <w:ind w:left="5323" w:hanging="564"/>
      </w:pPr>
      <w:rPr>
        <w:rFonts w:hint="default"/>
        <w:lang w:val="ru-RU" w:eastAsia="en-US" w:bidi="ar-SA"/>
      </w:rPr>
    </w:lvl>
    <w:lvl w:ilvl="6" w:tplc="8FB0F616">
      <w:numFmt w:val="bullet"/>
      <w:lvlText w:val="•"/>
      <w:lvlJc w:val="left"/>
      <w:pPr>
        <w:ind w:left="6343" w:hanging="564"/>
      </w:pPr>
      <w:rPr>
        <w:rFonts w:hint="default"/>
        <w:lang w:val="ru-RU" w:eastAsia="en-US" w:bidi="ar-SA"/>
      </w:rPr>
    </w:lvl>
    <w:lvl w:ilvl="7" w:tplc="2AF68458">
      <w:numFmt w:val="bullet"/>
      <w:lvlText w:val="•"/>
      <w:lvlJc w:val="left"/>
      <w:pPr>
        <w:ind w:left="7364" w:hanging="564"/>
      </w:pPr>
      <w:rPr>
        <w:rFonts w:hint="default"/>
        <w:lang w:val="ru-RU" w:eastAsia="en-US" w:bidi="ar-SA"/>
      </w:rPr>
    </w:lvl>
    <w:lvl w:ilvl="8" w:tplc="87C06F70">
      <w:numFmt w:val="bullet"/>
      <w:lvlText w:val="•"/>
      <w:lvlJc w:val="left"/>
      <w:pPr>
        <w:ind w:left="8385" w:hanging="564"/>
      </w:pPr>
      <w:rPr>
        <w:rFonts w:hint="default"/>
        <w:lang w:val="ru-RU" w:eastAsia="en-US" w:bidi="ar-SA"/>
      </w:rPr>
    </w:lvl>
  </w:abstractNum>
  <w:abstractNum w:abstractNumId="1">
    <w:nsid w:val="222E7FF4"/>
    <w:multiLevelType w:val="hybridMultilevel"/>
    <w:tmpl w:val="8A98671A"/>
    <w:lvl w:ilvl="0" w:tplc="A6160670">
      <w:start w:val="1"/>
      <w:numFmt w:val="decimal"/>
      <w:lvlText w:val="%1."/>
      <w:lvlJc w:val="left"/>
      <w:pPr>
        <w:ind w:left="121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2E55D8">
      <w:numFmt w:val="none"/>
      <w:lvlText w:val=""/>
      <w:lvlJc w:val="left"/>
      <w:pPr>
        <w:tabs>
          <w:tab w:val="num" w:pos="360"/>
        </w:tabs>
      </w:pPr>
    </w:lvl>
    <w:lvl w:ilvl="2" w:tplc="B1161BEC">
      <w:numFmt w:val="bullet"/>
      <w:lvlText w:val="•"/>
      <w:lvlJc w:val="left"/>
      <w:pPr>
        <w:ind w:left="2242" w:hanging="545"/>
      </w:pPr>
      <w:rPr>
        <w:rFonts w:hint="default"/>
        <w:lang w:val="ru-RU" w:eastAsia="en-US" w:bidi="ar-SA"/>
      </w:rPr>
    </w:lvl>
    <w:lvl w:ilvl="3" w:tplc="762E6182">
      <w:numFmt w:val="bullet"/>
      <w:lvlText w:val="•"/>
      <w:lvlJc w:val="left"/>
      <w:pPr>
        <w:ind w:left="3265" w:hanging="545"/>
      </w:pPr>
      <w:rPr>
        <w:rFonts w:hint="default"/>
        <w:lang w:val="ru-RU" w:eastAsia="en-US" w:bidi="ar-SA"/>
      </w:rPr>
    </w:lvl>
    <w:lvl w:ilvl="4" w:tplc="1056F594">
      <w:numFmt w:val="bullet"/>
      <w:lvlText w:val="•"/>
      <w:lvlJc w:val="left"/>
      <w:pPr>
        <w:ind w:left="4288" w:hanging="545"/>
      </w:pPr>
      <w:rPr>
        <w:rFonts w:hint="default"/>
        <w:lang w:val="ru-RU" w:eastAsia="en-US" w:bidi="ar-SA"/>
      </w:rPr>
    </w:lvl>
    <w:lvl w:ilvl="5" w:tplc="DE12E338">
      <w:numFmt w:val="bullet"/>
      <w:lvlText w:val="•"/>
      <w:lvlJc w:val="left"/>
      <w:pPr>
        <w:ind w:left="5311" w:hanging="545"/>
      </w:pPr>
      <w:rPr>
        <w:rFonts w:hint="default"/>
        <w:lang w:val="ru-RU" w:eastAsia="en-US" w:bidi="ar-SA"/>
      </w:rPr>
    </w:lvl>
    <w:lvl w:ilvl="6" w:tplc="A0D48F22">
      <w:numFmt w:val="bullet"/>
      <w:lvlText w:val="•"/>
      <w:lvlJc w:val="left"/>
      <w:pPr>
        <w:ind w:left="6334" w:hanging="545"/>
      </w:pPr>
      <w:rPr>
        <w:rFonts w:hint="default"/>
        <w:lang w:val="ru-RU" w:eastAsia="en-US" w:bidi="ar-SA"/>
      </w:rPr>
    </w:lvl>
    <w:lvl w:ilvl="7" w:tplc="92DCAB2C">
      <w:numFmt w:val="bullet"/>
      <w:lvlText w:val="•"/>
      <w:lvlJc w:val="left"/>
      <w:pPr>
        <w:ind w:left="7357" w:hanging="545"/>
      </w:pPr>
      <w:rPr>
        <w:rFonts w:hint="default"/>
        <w:lang w:val="ru-RU" w:eastAsia="en-US" w:bidi="ar-SA"/>
      </w:rPr>
    </w:lvl>
    <w:lvl w:ilvl="8" w:tplc="622CB766">
      <w:numFmt w:val="bullet"/>
      <w:lvlText w:val="•"/>
      <w:lvlJc w:val="left"/>
      <w:pPr>
        <w:ind w:left="8380" w:hanging="545"/>
      </w:pPr>
      <w:rPr>
        <w:rFonts w:hint="default"/>
        <w:lang w:val="ru-RU" w:eastAsia="en-US" w:bidi="ar-SA"/>
      </w:rPr>
    </w:lvl>
  </w:abstractNum>
  <w:abstractNum w:abstractNumId="2">
    <w:nsid w:val="485D58A3"/>
    <w:multiLevelType w:val="hybridMultilevel"/>
    <w:tmpl w:val="6A4C6B2A"/>
    <w:lvl w:ilvl="0" w:tplc="9AF2B2C8">
      <w:start w:val="5"/>
      <w:numFmt w:val="decimal"/>
      <w:lvlText w:val="%1"/>
      <w:lvlJc w:val="left"/>
      <w:pPr>
        <w:ind w:left="222" w:hanging="807"/>
        <w:jc w:val="left"/>
      </w:pPr>
      <w:rPr>
        <w:rFonts w:hint="default"/>
        <w:lang w:val="ru-RU" w:eastAsia="en-US" w:bidi="ar-SA"/>
      </w:rPr>
    </w:lvl>
    <w:lvl w:ilvl="1" w:tplc="44B2D970">
      <w:numFmt w:val="none"/>
      <w:lvlText w:val=""/>
      <w:lvlJc w:val="left"/>
      <w:pPr>
        <w:tabs>
          <w:tab w:val="num" w:pos="360"/>
        </w:tabs>
      </w:pPr>
    </w:lvl>
    <w:lvl w:ilvl="2" w:tplc="2AFEAF46">
      <w:numFmt w:val="bullet"/>
      <w:lvlText w:val="•"/>
      <w:lvlJc w:val="left"/>
      <w:pPr>
        <w:ind w:left="2261" w:hanging="807"/>
      </w:pPr>
      <w:rPr>
        <w:rFonts w:hint="default"/>
        <w:lang w:val="ru-RU" w:eastAsia="en-US" w:bidi="ar-SA"/>
      </w:rPr>
    </w:lvl>
    <w:lvl w:ilvl="3" w:tplc="AA88D6BE">
      <w:numFmt w:val="bullet"/>
      <w:lvlText w:val="•"/>
      <w:lvlJc w:val="left"/>
      <w:pPr>
        <w:ind w:left="3281" w:hanging="807"/>
      </w:pPr>
      <w:rPr>
        <w:rFonts w:hint="default"/>
        <w:lang w:val="ru-RU" w:eastAsia="en-US" w:bidi="ar-SA"/>
      </w:rPr>
    </w:lvl>
    <w:lvl w:ilvl="4" w:tplc="EE0AB296">
      <w:numFmt w:val="bullet"/>
      <w:lvlText w:val="•"/>
      <w:lvlJc w:val="left"/>
      <w:pPr>
        <w:ind w:left="4302" w:hanging="807"/>
      </w:pPr>
      <w:rPr>
        <w:rFonts w:hint="default"/>
        <w:lang w:val="ru-RU" w:eastAsia="en-US" w:bidi="ar-SA"/>
      </w:rPr>
    </w:lvl>
    <w:lvl w:ilvl="5" w:tplc="BEBE24C0">
      <w:numFmt w:val="bullet"/>
      <w:lvlText w:val="•"/>
      <w:lvlJc w:val="left"/>
      <w:pPr>
        <w:ind w:left="5323" w:hanging="807"/>
      </w:pPr>
      <w:rPr>
        <w:rFonts w:hint="default"/>
        <w:lang w:val="ru-RU" w:eastAsia="en-US" w:bidi="ar-SA"/>
      </w:rPr>
    </w:lvl>
    <w:lvl w:ilvl="6" w:tplc="3B6A99C6">
      <w:numFmt w:val="bullet"/>
      <w:lvlText w:val="•"/>
      <w:lvlJc w:val="left"/>
      <w:pPr>
        <w:ind w:left="6343" w:hanging="807"/>
      </w:pPr>
      <w:rPr>
        <w:rFonts w:hint="default"/>
        <w:lang w:val="ru-RU" w:eastAsia="en-US" w:bidi="ar-SA"/>
      </w:rPr>
    </w:lvl>
    <w:lvl w:ilvl="7" w:tplc="B4BAF914">
      <w:numFmt w:val="bullet"/>
      <w:lvlText w:val="•"/>
      <w:lvlJc w:val="left"/>
      <w:pPr>
        <w:ind w:left="7364" w:hanging="807"/>
      </w:pPr>
      <w:rPr>
        <w:rFonts w:hint="default"/>
        <w:lang w:val="ru-RU" w:eastAsia="en-US" w:bidi="ar-SA"/>
      </w:rPr>
    </w:lvl>
    <w:lvl w:ilvl="8" w:tplc="FBD0FA12">
      <w:numFmt w:val="bullet"/>
      <w:lvlText w:val="•"/>
      <w:lvlJc w:val="left"/>
      <w:pPr>
        <w:ind w:left="8385" w:hanging="807"/>
      </w:pPr>
      <w:rPr>
        <w:rFonts w:hint="default"/>
        <w:lang w:val="ru-RU" w:eastAsia="en-US" w:bidi="ar-SA"/>
      </w:rPr>
    </w:lvl>
  </w:abstractNum>
  <w:abstractNum w:abstractNumId="3">
    <w:nsid w:val="4DF451F3"/>
    <w:multiLevelType w:val="hybridMultilevel"/>
    <w:tmpl w:val="60D6795C"/>
    <w:lvl w:ilvl="0" w:tplc="34783D24">
      <w:start w:val="1"/>
      <w:numFmt w:val="decimal"/>
      <w:lvlText w:val="%1)"/>
      <w:lvlJc w:val="left"/>
      <w:pPr>
        <w:ind w:left="123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D5A9554">
      <w:numFmt w:val="bullet"/>
      <w:lvlText w:val="•"/>
      <w:lvlJc w:val="left"/>
      <w:pPr>
        <w:ind w:left="2158" w:hanging="305"/>
      </w:pPr>
      <w:rPr>
        <w:rFonts w:hint="default"/>
        <w:lang w:val="ru-RU" w:eastAsia="en-US" w:bidi="ar-SA"/>
      </w:rPr>
    </w:lvl>
    <w:lvl w:ilvl="2" w:tplc="4E00D354">
      <w:numFmt w:val="bullet"/>
      <w:lvlText w:val="•"/>
      <w:lvlJc w:val="left"/>
      <w:pPr>
        <w:ind w:left="3077" w:hanging="305"/>
      </w:pPr>
      <w:rPr>
        <w:rFonts w:hint="default"/>
        <w:lang w:val="ru-RU" w:eastAsia="en-US" w:bidi="ar-SA"/>
      </w:rPr>
    </w:lvl>
    <w:lvl w:ilvl="3" w:tplc="DF80AD88">
      <w:numFmt w:val="bullet"/>
      <w:lvlText w:val="•"/>
      <w:lvlJc w:val="left"/>
      <w:pPr>
        <w:ind w:left="3995" w:hanging="305"/>
      </w:pPr>
      <w:rPr>
        <w:rFonts w:hint="default"/>
        <w:lang w:val="ru-RU" w:eastAsia="en-US" w:bidi="ar-SA"/>
      </w:rPr>
    </w:lvl>
    <w:lvl w:ilvl="4" w:tplc="E524175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1EAC50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F9D28C34">
      <w:numFmt w:val="bullet"/>
      <w:lvlText w:val="•"/>
      <w:lvlJc w:val="left"/>
      <w:pPr>
        <w:ind w:left="6751" w:hanging="305"/>
      </w:pPr>
      <w:rPr>
        <w:rFonts w:hint="default"/>
        <w:lang w:val="ru-RU" w:eastAsia="en-US" w:bidi="ar-SA"/>
      </w:rPr>
    </w:lvl>
    <w:lvl w:ilvl="7" w:tplc="47EA4264">
      <w:numFmt w:val="bullet"/>
      <w:lvlText w:val="•"/>
      <w:lvlJc w:val="left"/>
      <w:pPr>
        <w:ind w:left="7670" w:hanging="305"/>
      </w:pPr>
      <w:rPr>
        <w:rFonts w:hint="default"/>
        <w:lang w:val="ru-RU" w:eastAsia="en-US" w:bidi="ar-SA"/>
      </w:rPr>
    </w:lvl>
    <w:lvl w:ilvl="8" w:tplc="7D58303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">
    <w:nsid w:val="614B3CAA"/>
    <w:multiLevelType w:val="hybridMultilevel"/>
    <w:tmpl w:val="02082960"/>
    <w:lvl w:ilvl="0" w:tplc="B88664BA">
      <w:start w:val="1"/>
      <w:numFmt w:val="decimal"/>
      <w:lvlText w:val="%1)"/>
      <w:lvlJc w:val="left"/>
      <w:pPr>
        <w:ind w:left="222" w:hanging="5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7466F4">
      <w:numFmt w:val="bullet"/>
      <w:lvlText w:val="•"/>
      <w:lvlJc w:val="left"/>
      <w:pPr>
        <w:ind w:left="1240" w:hanging="578"/>
      </w:pPr>
      <w:rPr>
        <w:rFonts w:hint="default"/>
        <w:lang w:val="ru-RU" w:eastAsia="en-US" w:bidi="ar-SA"/>
      </w:rPr>
    </w:lvl>
    <w:lvl w:ilvl="2" w:tplc="0D967D12">
      <w:numFmt w:val="bullet"/>
      <w:lvlText w:val="•"/>
      <w:lvlJc w:val="left"/>
      <w:pPr>
        <w:ind w:left="2261" w:hanging="578"/>
      </w:pPr>
      <w:rPr>
        <w:rFonts w:hint="default"/>
        <w:lang w:val="ru-RU" w:eastAsia="en-US" w:bidi="ar-SA"/>
      </w:rPr>
    </w:lvl>
    <w:lvl w:ilvl="3" w:tplc="87EE5D80">
      <w:numFmt w:val="bullet"/>
      <w:lvlText w:val="•"/>
      <w:lvlJc w:val="left"/>
      <w:pPr>
        <w:ind w:left="3281" w:hanging="578"/>
      </w:pPr>
      <w:rPr>
        <w:rFonts w:hint="default"/>
        <w:lang w:val="ru-RU" w:eastAsia="en-US" w:bidi="ar-SA"/>
      </w:rPr>
    </w:lvl>
    <w:lvl w:ilvl="4" w:tplc="65DAECF2">
      <w:numFmt w:val="bullet"/>
      <w:lvlText w:val="•"/>
      <w:lvlJc w:val="left"/>
      <w:pPr>
        <w:ind w:left="4302" w:hanging="578"/>
      </w:pPr>
      <w:rPr>
        <w:rFonts w:hint="default"/>
        <w:lang w:val="ru-RU" w:eastAsia="en-US" w:bidi="ar-SA"/>
      </w:rPr>
    </w:lvl>
    <w:lvl w:ilvl="5" w:tplc="BEBE19E2">
      <w:numFmt w:val="bullet"/>
      <w:lvlText w:val="•"/>
      <w:lvlJc w:val="left"/>
      <w:pPr>
        <w:ind w:left="5323" w:hanging="578"/>
      </w:pPr>
      <w:rPr>
        <w:rFonts w:hint="default"/>
        <w:lang w:val="ru-RU" w:eastAsia="en-US" w:bidi="ar-SA"/>
      </w:rPr>
    </w:lvl>
    <w:lvl w:ilvl="6" w:tplc="68B445F4">
      <w:numFmt w:val="bullet"/>
      <w:lvlText w:val="•"/>
      <w:lvlJc w:val="left"/>
      <w:pPr>
        <w:ind w:left="6343" w:hanging="578"/>
      </w:pPr>
      <w:rPr>
        <w:rFonts w:hint="default"/>
        <w:lang w:val="ru-RU" w:eastAsia="en-US" w:bidi="ar-SA"/>
      </w:rPr>
    </w:lvl>
    <w:lvl w:ilvl="7" w:tplc="0476673A">
      <w:numFmt w:val="bullet"/>
      <w:lvlText w:val="•"/>
      <w:lvlJc w:val="left"/>
      <w:pPr>
        <w:ind w:left="7364" w:hanging="578"/>
      </w:pPr>
      <w:rPr>
        <w:rFonts w:hint="default"/>
        <w:lang w:val="ru-RU" w:eastAsia="en-US" w:bidi="ar-SA"/>
      </w:rPr>
    </w:lvl>
    <w:lvl w:ilvl="8" w:tplc="A43E7A48">
      <w:numFmt w:val="bullet"/>
      <w:lvlText w:val="•"/>
      <w:lvlJc w:val="left"/>
      <w:pPr>
        <w:ind w:left="8385" w:hanging="578"/>
      </w:pPr>
      <w:rPr>
        <w:rFonts w:hint="default"/>
        <w:lang w:val="ru-RU" w:eastAsia="en-US" w:bidi="ar-SA"/>
      </w:rPr>
    </w:lvl>
  </w:abstractNum>
  <w:abstractNum w:abstractNumId="5">
    <w:nsid w:val="66CC6ECA"/>
    <w:multiLevelType w:val="hybridMultilevel"/>
    <w:tmpl w:val="06A66CA4"/>
    <w:lvl w:ilvl="0" w:tplc="3F2E595E">
      <w:start w:val="5"/>
      <w:numFmt w:val="decimal"/>
      <w:lvlText w:val="%1"/>
      <w:lvlJc w:val="left"/>
      <w:pPr>
        <w:ind w:left="222" w:hanging="452"/>
        <w:jc w:val="left"/>
      </w:pPr>
      <w:rPr>
        <w:rFonts w:hint="default"/>
        <w:lang w:val="ru-RU" w:eastAsia="en-US" w:bidi="ar-SA"/>
      </w:rPr>
    </w:lvl>
    <w:lvl w:ilvl="1" w:tplc="D660D1FE">
      <w:numFmt w:val="none"/>
      <w:lvlText w:val=""/>
      <w:lvlJc w:val="left"/>
      <w:pPr>
        <w:tabs>
          <w:tab w:val="num" w:pos="360"/>
        </w:tabs>
      </w:pPr>
    </w:lvl>
    <w:lvl w:ilvl="2" w:tplc="9934C9C4">
      <w:numFmt w:val="bullet"/>
      <w:lvlText w:val="•"/>
      <w:lvlJc w:val="left"/>
      <w:pPr>
        <w:ind w:left="2261" w:hanging="452"/>
      </w:pPr>
      <w:rPr>
        <w:rFonts w:hint="default"/>
        <w:lang w:val="ru-RU" w:eastAsia="en-US" w:bidi="ar-SA"/>
      </w:rPr>
    </w:lvl>
    <w:lvl w:ilvl="3" w:tplc="D99A9D14">
      <w:numFmt w:val="bullet"/>
      <w:lvlText w:val="•"/>
      <w:lvlJc w:val="left"/>
      <w:pPr>
        <w:ind w:left="3281" w:hanging="452"/>
      </w:pPr>
      <w:rPr>
        <w:rFonts w:hint="default"/>
        <w:lang w:val="ru-RU" w:eastAsia="en-US" w:bidi="ar-SA"/>
      </w:rPr>
    </w:lvl>
    <w:lvl w:ilvl="4" w:tplc="B27AA4A6">
      <w:numFmt w:val="bullet"/>
      <w:lvlText w:val="•"/>
      <w:lvlJc w:val="left"/>
      <w:pPr>
        <w:ind w:left="4302" w:hanging="452"/>
      </w:pPr>
      <w:rPr>
        <w:rFonts w:hint="default"/>
        <w:lang w:val="ru-RU" w:eastAsia="en-US" w:bidi="ar-SA"/>
      </w:rPr>
    </w:lvl>
    <w:lvl w:ilvl="5" w:tplc="234C9AE0">
      <w:numFmt w:val="bullet"/>
      <w:lvlText w:val="•"/>
      <w:lvlJc w:val="left"/>
      <w:pPr>
        <w:ind w:left="5323" w:hanging="452"/>
      </w:pPr>
      <w:rPr>
        <w:rFonts w:hint="default"/>
        <w:lang w:val="ru-RU" w:eastAsia="en-US" w:bidi="ar-SA"/>
      </w:rPr>
    </w:lvl>
    <w:lvl w:ilvl="6" w:tplc="112892E0">
      <w:numFmt w:val="bullet"/>
      <w:lvlText w:val="•"/>
      <w:lvlJc w:val="left"/>
      <w:pPr>
        <w:ind w:left="6343" w:hanging="452"/>
      </w:pPr>
      <w:rPr>
        <w:rFonts w:hint="default"/>
        <w:lang w:val="ru-RU" w:eastAsia="en-US" w:bidi="ar-SA"/>
      </w:rPr>
    </w:lvl>
    <w:lvl w:ilvl="7" w:tplc="041601AC">
      <w:numFmt w:val="bullet"/>
      <w:lvlText w:val="•"/>
      <w:lvlJc w:val="left"/>
      <w:pPr>
        <w:ind w:left="7364" w:hanging="452"/>
      </w:pPr>
      <w:rPr>
        <w:rFonts w:hint="default"/>
        <w:lang w:val="ru-RU" w:eastAsia="en-US" w:bidi="ar-SA"/>
      </w:rPr>
    </w:lvl>
    <w:lvl w:ilvl="8" w:tplc="619E642A">
      <w:numFmt w:val="bullet"/>
      <w:lvlText w:val="•"/>
      <w:lvlJc w:val="left"/>
      <w:pPr>
        <w:ind w:left="8385" w:hanging="45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303D1"/>
    <w:rsid w:val="000303D1"/>
    <w:rsid w:val="00BE1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03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03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03D1"/>
    <w:pPr>
      <w:ind w:left="222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303D1"/>
    <w:pPr>
      <w:spacing w:line="319" w:lineRule="exact"/>
      <w:ind w:left="1209" w:hanging="27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303D1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0303D1"/>
    <w:pPr>
      <w:spacing w:line="22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E1E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E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1171</Words>
  <Characters>6677</Characters>
  <Application>Microsoft Office Word</Application>
  <DocSecurity>0</DocSecurity>
  <Lines>55</Lines>
  <Paragraphs>15</Paragraphs>
  <ScaleCrop>false</ScaleCrop>
  <Company/>
  <LinksUpToDate>false</LinksUpToDate>
  <CharactersWithSpaces>7833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Ohot2021-2</cp:lastModifiedBy>
  <cp:revision>2</cp:revision>
  <dcterms:created xsi:type="dcterms:W3CDTF">2024-06-21T07:19:00Z</dcterms:created>
  <dcterms:modified xsi:type="dcterms:W3CDTF">2024-06-21T08:17:00Z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LastSaved">
    <vt:filetime>2024-06-21T00:00:00Z</vt:filetime>
  </property>
</Properties>
</file>