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48" w:rsidRDefault="00344748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709E" w:rsidRDefault="00A704B6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704B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396692"/>
            <wp:effectExtent l="0" t="0" r="3175" b="4445"/>
            <wp:docPr id="2" name="Рисунок 2" descr="C:\Users\Э.А.Басырова\Pictures\скан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.А.Басырова\Pictures\скан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709E" w:rsidRDefault="00EB709E" w:rsidP="00344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292474" w:rsidRPr="00A16997" w:rsidRDefault="00292474" w:rsidP="00292474">
      <w:pPr>
        <w:shd w:val="clear" w:color="auto" w:fill="FFFFFF"/>
        <w:spacing w:after="0" w:line="240" w:lineRule="auto"/>
        <w:ind w:left="2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A1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ЗАПИСКА.</w:t>
      </w:r>
    </w:p>
    <w:p w:rsidR="00292474" w:rsidRPr="00A16997" w:rsidRDefault="00292474" w:rsidP="0029247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Адаптированная рабочая </w:t>
      </w:r>
      <w:proofErr w:type="gramStart"/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  с тяжелыми нарушениями речи (далее ТНР) 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 ОРКСЭ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 религиозных культур и светской этики)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составлена 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на основе: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169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 образовательной программы основного общего образования детей с ограниченными возможностями здоровья (с</w:t>
      </w:r>
      <w:r w:rsidR="00A7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тяжелыми нарушениями речи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292474" w:rsidRPr="00A16997" w:rsidRDefault="00292474" w:rsidP="00292474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образовательных учрежде</w:t>
      </w:r>
      <w:r w:rsidR="00A7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Начальная школа1-4 классы, </w:t>
      </w:r>
      <w:bookmarkStart w:id="0" w:name="_GoBack"/>
      <w:bookmarkEnd w:id="0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духовно-нравственной культуры народов России. Основы религиозных культур и светской этики. Основы светской этики» (авторы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М.Т.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слово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2012)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учитываются требования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</w:r>
      <w:r w:rsidRPr="00A1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E4562" w:rsidRDefault="00292474" w:rsidP="00BE45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сохранено основное содержание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общеобразовательной школы, но учитываются индивидуальные особенности обучающегося с ТНР и специфика усвоения им учебного материала. Обучающемуся ребенку по программе с тяжёлым нарушением речи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  изучения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программного материала - базовый стандарт. Рабочая программа ориентирована на усвоение обязательного минимума основ религиозного и светского образования, предусматривает коррекци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онную направленность обучения, 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работать без перегрузок, создавать ус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ловия для развития обучающихся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ТНР, </w:t>
      </w: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  возможности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способности каждого ученика разного уровня обучения и интереса к культуре.</w:t>
      </w:r>
    </w:p>
    <w:p w:rsidR="00292474" w:rsidRPr="00A16997" w:rsidRDefault="00292474" w:rsidP="00BE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ОРКСЭ 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с ТНР следующие:</w:t>
      </w:r>
    </w:p>
    <w:p w:rsidR="00292474" w:rsidRPr="00A16997" w:rsidRDefault="00292474" w:rsidP="00BE4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</w:t>
      </w:r>
      <w:r w:rsidRPr="00A169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задачи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курса ОРКСЭ</w:t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292474" w:rsidRPr="00A16997" w:rsidRDefault="00292474" w:rsidP="00BE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</w:t>
      </w:r>
      <w:r w:rsidRPr="00A169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обучающихся с основами мировых религиозных культур и светской этики.</w:t>
      </w:r>
    </w:p>
    <w:p w:rsidR="00292474" w:rsidRPr="00A16997" w:rsidRDefault="00292474" w:rsidP="00BE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</w:t>
      </w:r>
      <w:r w:rsidRPr="00A169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представлений младшего школьника о значении нравственных норм и ценностей.</w:t>
      </w:r>
    </w:p>
    <w:p w:rsidR="00292474" w:rsidRPr="00A16997" w:rsidRDefault="00292474" w:rsidP="00BE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</w:t>
      </w:r>
      <w:r w:rsidRPr="00A169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292474" w:rsidRPr="00A16997" w:rsidRDefault="00292474" w:rsidP="00BE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Wingdings" w:eastAsia="Times New Roman" w:hAnsi="Wingdings" w:cs="Times New Roman"/>
          <w:color w:val="181818"/>
          <w:sz w:val="24"/>
          <w:szCs w:val="24"/>
          <w:lang w:eastAsia="ru-RU"/>
        </w:rPr>
        <w:t></w:t>
      </w:r>
      <w:r w:rsidRPr="00A1699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BE4562" w:rsidRDefault="00BE4562" w:rsidP="00292474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2474" w:rsidRPr="00A16997" w:rsidRDefault="00292474" w:rsidP="00292474">
      <w:pPr>
        <w:shd w:val="clear" w:color="auto" w:fill="FFFFFF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направления коррекционной работы: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Совершенствование движений и сенсомоторного </w:t>
      </w:r>
      <w:proofErr w:type="gramStart"/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развития: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мелкой моторики кисти и пальцев рук;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-развитие речи и обогащение словаря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развитие навыков </w:t>
      </w: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каллиграфии;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артикуляционной моторики.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Коррекция отдельных сторон психической деятельности: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</w:t>
      </w:r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 xml:space="preserve"> коррекция </w:t>
      </w:r>
      <w:proofErr w:type="gramStart"/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нарушений  эмоционально</w:t>
      </w:r>
      <w:proofErr w:type="gramEnd"/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-личностной сферы;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 xml:space="preserve">- развитие пространственных представлений и </w:t>
      </w:r>
      <w:proofErr w:type="gramStart"/>
      <w:r w:rsidRPr="00A16997">
        <w:rPr>
          <w:rFonts w:ascii="Times New Roman" w:eastAsia="Times New Roman" w:hAnsi="Times New Roman" w:cs="Times New Roman"/>
          <w:color w:val="04070C"/>
          <w:sz w:val="24"/>
          <w:szCs w:val="24"/>
          <w:lang w:eastAsia="ru-RU"/>
        </w:rPr>
        <w:t>ориентации;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 зрительного восприятия и узнавания;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развитие зрительной памяти и внимания;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развитие слухового внимания и памяти;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развитие фонетико-фонематических представлений, формирование звукового анализа.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 основных мыслительных операций: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абстрактных понятий; 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навыков соотносительного анализа;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навыков группировки и классификации (на базе овладения основными родовыми понятиями);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умения работать по словесной и письменной инструкции, алгоритму;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умения планировать деятельность;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Развитие различных видов мышления: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наглядно-образного мышления;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развитие словесно-логического мышления (умение видеть и устанавливать логические связи между предметами, явлениями и событиями).                                   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Коррекция индивидуальных пробелов в знаниях.</w:t>
      </w:r>
    </w:p>
    <w:p w:rsidR="00292474" w:rsidRPr="00A16997" w:rsidRDefault="00292474" w:rsidP="0029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ОБЩАЯ ХАРАКТЕРИСТИКА УЧЕБНОГО ПРЕДМЕТА.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«Концепция духовно-нравственного развития и воспитания личности и гражданина России»,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представленная в рамках ФГОС, основывается на обеспечении духовно-нравственного развития и воспитания личности гражданина России и является ключевой задачей современной государственной образовательной политики Российской Федерации.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Законопослушность, правопорядок, доверие, развитие экономики и социальной сферы, качество труда и общественных отношений — всё это напрямую зависит от принятия гражданином России общенациональных и общечеловеческих ценностей и следования им в личной и общественной жизни. Обеспечение духовно-нравственного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Новый Федеральный государственный стандарт общего образования ставит одной из задач «духовно-нравственное развитие и воспитание обучающихся на ступени начального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становление их гражданской идентичности как основы развития гражданского общества» и, как результат, «формирование целостного, социально ориентированного взгляда на мир в его органичном единстве и разнообразии природы, народов, культур и религий». Таким образом, духовно-нравственное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закреплённый социальный заказ для общего образования.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также направлен на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месту в учебном плане, и по содержанию он служит важным связующим звеном между двумя этапами гуманитарного образования и воспитания школьников.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вариативности предусматривает реализацию дифференциации, обеспечивающей индивидуальный подход к каждому ученику. Данный принцип реализуется через выделение основного (базового) минимума содержания образования и вариативной части.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часть содержит новый материал и задания для его первичного закрепления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знаний.</w:t>
      </w:r>
    </w:p>
    <w:p w:rsidR="00292474" w:rsidRPr="00A16997" w:rsidRDefault="00292474" w:rsidP="00292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Важное место занимают задания, направленные на развитие информационной грамотности, которые предусматривают работу школьников со </w:t>
      </w:r>
      <w:proofErr w:type="spellStart"/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справочниками,энциклопедиями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,словарями</w:t>
      </w:r>
      <w:proofErr w:type="spell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МЕСТО УЧЕБНОГО ПРЕДМЕТА В УЧЕБНОМ ПЛАНЕ.</w:t>
      </w:r>
    </w:p>
    <w:p w:rsidR="00292474" w:rsidRPr="00292474" w:rsidRDefault="00292474" w:rsidP="00292474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федеральному базисному учебному плану на изучение ОРКСЭ   в 4 </w:t>
      </w:r>
      <w:proofErr w:type="gram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  отведено</w:t>
      </w:r>
      <w:proofErr w:type="gram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169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34</w:t>
      </w:r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часа из расчета 1 ч в </w:t>
      </w:r>
      <w:proofErr w:type="spellStart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неделю.Требования</w:t>
      </w:r>
      <w:proofErr w:type="spellEnd"/>
      <w:r w:rsidRPr="00A169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содержания  обязательного минимума   образования  и  Федерального  компонента  государственного  образовательного  стандарта выполняются  полностью.</w:t>
      </w: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Содержание курса «Основы светской этики» (34 часа)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Личностные, </w:t>
      </w:r>
      <w:proofErr w:type="spellStart"/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 предметные результаты освоения курса «Основы светской этики»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Обучение по программе курса «Основы светской этики» должно быть направлено на достижение следующих личностных, </w:t>
      </w:r>
      <w:proofErr w:type="spellStart"/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метапредметных</w:t>
      </w:r>
      <w:proofErr w:type="spellEnd"/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предметных результатов освоения содержания.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Требования к личностным результатам: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-формирование основ российской гражданской идентичности, развитие чувства гордости за свою Родину;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становление гуманистических и демократических ценностных ориентаций; осознание ценности человеческой жизни;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-формирование национальной и гражданской </w:t>
      </w:r>
      <w:proofErr w:type="spellStart"/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самоидентичности</w:t>
      </w:r>
      <w:proofErr w:type="spellEnd"/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осознание своей этнической и национальной принадлежности;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-развитие этических чувств как регулятора морального поведения;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-развитие мотивации к продуктивной созидательной деятельности;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-формирование бережного отношения к материальным и духовным ценностям.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 xml:space="preserve">Требования к </w:t>
      </w:r>
      <w:proofErr w:type="spellStart"/>
      <w:r w:rsidRPr="002A2D4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метапредметным</w:t>
      </w:r>
      <w:proofErr w:type="spellEnd"/>
      <w:r w:rsidRPr="002A2D4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результатам: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овладение способностью понимания и сохранения целей и задач учебной деятельности; поиска оптимальных средств ее достижения;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Требования к предметным результатам: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знание, понимание и принятие личностью ценностей: Отечество, семья как основы религиозно-культурной традиции многонационального народа России;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знакомство с общечеловеческими нормами морали, понимание их значения в выстраивании конструктивных отношений в семье и обществе;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понимание значения нравственности в жизни человека и общества;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-освоение основополагающих понятий курса «Основы светской этики»;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-формирование умения устанавливать взаимосвязь между культурой, моралью и повседневным поведением людей;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-развитие эстетической сферы, способности к эмоциональному отклику на произведения искусства; ценностного отношения к памятникам истории и культуры; формирование общекультурной эрудиции.</w:t>
      </w: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Ожидаемые результаты формирования УУД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области </w:t>
      </w: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познавательных общих учебных действий </w:t>
      </w: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обучающиеся получат возможность совершенствовать: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умения в области работы с информацией, осуществления информационного поиска для выполнения учебных заданий;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навыки смыслового чтения текстов различных стилей и жанров;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области </w:t>
      </w: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коммуникативных общих учебных действий </w:t>
      </w: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обучающиеся получат возможность: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совершенствовать умения в различных видах речевой деятельности и коммуникативных ситуациях;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совершенствовать умения осознанного построения речевых высказываний в соответствии с задачами коммуникации;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совершенствовать умения излагать свое мнение и аргументировать свою точку зрения, интерпретацию и оценку событий, явлений и фактов.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области </w:t>
      </w: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регулятивных общих учебных действий </w:t>
      </w: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обучающиеся получать возможность: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совершенствовать способностью понимания и сохранения целей и задач учебной деятельности; поиска оптимальных средств ее достижения;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области </w:t>
      </w: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личностных общих учебных действий </w:t>
      </w: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обучающиеся получат возможность: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формировать основы российской гражданской идентичности, развивать чувство гордости за свою Родину;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формировать образа мира как единого и целостного при разнообразии культур, национальностей, религий;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развивать доверие и уважение к представителям разных народов и вероисповеданий, уважительного и бережного отношения к их культуре;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развить этические чувства как регулятор морального поведения;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воспитывать доброжелательность и эмоционально-нравственную отзывчивость, понимание и сопереживание;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развивать начальные формы регуляции своих эмоциональных состояний и рефлексии;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развивать мотивацию к продуктивной созидательной деятельности;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формировать бережное отношение к материальным и духовным ценностям.</w:t>
      </w: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Формы и виды организации учебной деятельности на уроках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учебной деятельности основываются на сочетании различных методов обучения:</w:t>
      </w:r>
    </w:p>
    <w:p w:rsidR="00344748" w:rsidRPr="002A2D4C" w:rsidRDefault="00344748" w:rsidP="0034474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словесных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344748" w:rsidRPr="002A2D4C" w:rsidRDefault="00344748" w:rsidP="0034474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наглядных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344748" w:rsidRPr="002A2D4C" w:rsidRDefault="00344748" w:rsidP="0034474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практических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проблемно-поисковых и методах самостоятельной работы,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применение которых необходимо для закрепления теоретических знаний и способствует совершенствованию умений практической деятельности в 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конкретной сфере, развитию самостоятельности мышления и познавательного интереса;</w:t>
      </w:r>
    </w:p>
    <w:p w:rsidR="00344748" w:rsidRPr="002A2D4C" w:rsidRDefault="00344748" w:rsidP="0034474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репродуктивных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необходимых для получения фактических знаний, развития наглядно-образного мышления, памяти, навыков учебного труда;</w:t>
      </w:r>
    </w:p>
    <w:p w:rsidR="00344748" w:rsidRPr="002A2D4C" w:rsidRDefault="00344748" w:rsidP="00344748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индуктивных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дедуктивных,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учащихся (исполнительских, или ориентировочных).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Беседа.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- носителем информации и учеником -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Интервью.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Драматизация (театрализация).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хочется обратить на некоторые сквозные</w:t>
      </w:r>
      <w:r w:rsidRPr="002A2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виды учебной деятельности учащихся,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проходят через все уроки в рамках курса, являясь его содержательными и методологическими связующими звеньями.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словаря терминов и понятий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включать работу над составлением понятийного словаря в завершающий этап урока, подводя,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информационно-коммуникационных технологий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учебном процессе -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Рекомендации к домашним заданиям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 на дом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изучения курса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 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Работа с родителями и членами семей учеников в рамках учебного курса ОРКСЭ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- создание установки на сотрудничество, предполагаемый результат - мотивация и стимулирование заинтересованности родителей в позитивных результатах усвоения содержания курса их детьми.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Внеурочная работа в рамках изучения курса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Экскурсия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конкретизирует программный материал, расширяет кругозор и углубляет знания учащихся. При проведении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заочных экскурсий</w:t>
      </w: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учитывать целый ряд факторов: доступность материала, уровень развития у учащихся речевых навыков, особенности восприятия религиозно-этического материала аудиторией. Форма проведения этого занятия зависит от возможностей учителя, от технического оснащения учебного процесса.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музеев, выставок с помощью интерактивных объектов и Интернет-ресурсов.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экскурсии необходимо определить содержание, способы оформления и презентации материала.</w:t>
      </w:r>
    </w:p>
    <w:p w:rsidR="00344748" w:rsidRPr="002A2D4C" w:rsidRDefault="00344748" w:rsidP="003447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взаимосвязь учебной и внеурочной деятельности является важным и необходимым общим условием эффективности целостного учебно-воспитательного процесса в начальных классах, что создает дополнительные возможности для увеличения объема и повышения качества знаний учащихся.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Система оценки резуль</w:t>
      </w:r>
      <w:r w:rsidRPr="002A2D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татов обучения по предмету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и учёта достижений обучающихся используются следующие формы: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аттестация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в форме: - устный опрос;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-письменная работа (творческая работа: эссе, реферат; диагностическая работа) -тематические тесты по темам.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отметка выставляется на основе 5-ти бальной системы;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3 выставляется, если учащийся решает учебно-практическую задачу с помощью учителя, выполняет верно 50% тестовых заданий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4 выставляется, если учащийся решает учебно-практическую задачу с помощью одноклассников, выполняет верно 75% тестовых заданий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5 выставляется, если учащийся решает учебно-практическую задачу самостоятельно, выполняет верно 100% тестовых заданий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учащийся не удовлетворён собственными результатами текущей аттестации, то он имеет право улучшить свой результат, выполнив аналогичный вариант работы во внеурочное время.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</w:t>
      </w:r>
    </w:p>
    <w:p w:rsidR="00344748" w:rsidRPr="002A2D4C" w:rsidRDefault="00344748" w:rsidP="0034474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работы;</w:t>
      </w:r>
    </w:p>
    <w:p w:rsidR="00344748" w:rsidRPr="002A2D4C" w:rsidRDefault="00344748" w:rsidP="00344748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proofErr w:type="gram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 в виде теста.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отметка выставляется на основе 5-ти бальной системы;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3 выставляется, если учащийся выполняет верно 50% тестовых заданий, 51% практических работ по результатам самооценки и оценки учителя оценены на 3 (решает учебно- практическую задачу с помощью учителя),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4 выставляется, если учащийся выполняет верно 75% тестовых заданий, 51% практических работ по результатам самооценки и оценки учителя оценены на 4 (решает учебно- практическую задачу с помощью одноклассников),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5 выставляется, если учащийся выполняет верно 100% тестовых заданий, 51% практических работ по результатам самооценки и оценки учителя оценены на 5 (решает </w:t>
      </w:r>
      <w:proofErr w:type="spellStart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практическую задачу самостоятельно).</w:t>
      </w: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учащийся не удовлетворён собственными результатами итоговой контрольной работы в виде теста, то он имеет право выполнить аналогичный вариант работы во внеурочное время.</w:t>
      </w: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планирование.</w:t>
      </w: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44748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44748" w:rsidRPr="002A2D4C" w:rsidRDefault="00344748" w:rsidP="003447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44748" w:rsidRDefault="00344748" w:rsidP="00344748"/>
    <w:p w:rsidR="00344748" w:rsidRDefault="00344748" w:rsidP="00344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BC2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2A2D4C">
        <w:rPr>
          <w:rFonts w:ascii="Times New Roman" w:hAnsi="Times New Roman"/>
          <w:b/>
          <w:sz w:val="28"/>
          <w:szCs w:val="28"/>
        </w:rPr>
        <w:t xml:space="preserve"> </w:t>
      </w:r>
    </w:p>
    <w:p w:rsidR="00344748" w:rsidRPr="00344748" w:rsidRDefault="00344748" w:rsidP="003447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/>
          <w:b/>
          <w:sz w:val="28"/>
          <w:szCs w:val="28"/>
        </w:rPr>
        <w:t>уч.го</w:t>
      </w:r>
      <w:proofErr w:type="spellEnd"/>
    </w:p>
    <w:p w:rsidR="00344748" w:rsidRDefault="00344748" w:rsidP="00344748"/>
    <w:p w:rsidR="00344748" w:rsidRDefault="00344748" w:rsidP="00344748"/>
    <w:p w:rsidR="00344748" w:rsidRDefault="00344748" w:rsidP="00344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748" w:rsidRDefault="00344748" w:rsidP="00344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-142" w:tblpY="-1132"/>
        <w:tblW w:w="11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"/>
        <w:gridCol w:w="3106"/>
        <w:gridCol w:w="147"/>
        <w:gridCol w:w="3822"/>
        <w:gridCol w:w="2265"/>
        <w:gridCol w:w="1279"/>
        <w:gridCol w:w="859"/>
      </w:tblGrid>
      <w:tr w:rsidR="00344748" w:rsidRPr="00FA2BC2" w:rsidTr="00DC7F9F">
        <w:tc>
          <w:tcPr>
            <w:tcW w:w="325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4748" w:rsidRPr="00FA2BC2" w:rsidRDefault="00344748" w:rsidP="000E76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65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344748" w:rsidRPr="00FA2BC2" w:rsidRDefault="00344748" w:rsidP="000E76D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2BC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1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344748" w:rsidRPr="00FA2BC2" w:rsidTr="00DC7F9F">
        <w:tc>
          <w:tcPr>
            <w:tcW w:w="325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748" w:rsidRPr="00FA2BC2" w:rsidRDefault="00344748" w:rsidP="000E76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49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предмет.</w:t>
            </w:r>
          </w:p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Россия – Родина моя.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570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Этика и этикет.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0479B0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420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Вежливость.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Добро и зло.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Дружба и порядочность.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Честность и искренность.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Гордость и гордыня.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Обычаи и обряды русского народа.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Терпение и труд.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Семейные традиции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70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Сердце матери.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  <w:tcBorders>
              <w:top w:val="nil"/>
            </w:tcBorders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3822" w:type="dxa"/>
            <w:tcBorders>
              <w:top w:val="nil"/>
            </w:tcBorders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Правила твоей жизни.</w:t>
            </w:r>
          </w:p>
        </w:tc>
        <w:tc>
          <w:tcPr>
            <w:tcW w:w="2265" w:type="dxa"/>
            <w:tcBorders>
              <w:top w:val="nil"/>
            </w:tcBorders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народов России.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1F1AF6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C45015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7F9F" w:rsidRPr="00FA2BC2" w:rsidTr="00DC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615"/>
        </w:trPr>
        <w:tc>
          <w:tcPr>
            <w:tcW w:w="3253" w:type="dxa"/>
            <w:gridSpan w:val="2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3822" w:type="dxa"/>
          </w:tcPr>
          <w:p w:rsidR="00DC7F9F" w:rsidRPr="00FA2BC2" w:rsidRDefault="00DC7F9F" w:rsidP="00DC7F9F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265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C7F9F" w:rsidRPr="00C45015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C7F9F" w:rsidRPr="00FA2BC2" w:rsidRDefault="00DC7F9F" w:rsidP="00DC7F9F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4748" w:rsidRPr="00FA2BC2" w:rsidRDefault="00344748" w:rsidP="00344748">
      <w:pPr>
        <w:tabs>
          <w:tab w:val="left" w:pos="69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44748" w:rsidRPr="002A2D4C" w:rsidRDefault="00344748" w:rsidP="00344748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2BC2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  </w:t>
      </w:r>
    </w:p>
    <w:p w:rsidR="00344748" w:rsidRDefault="00344748" w:rsidP="00344748"/>
    <w:p w:rsidR="00176FAE" w:rsidRDefault="00176FAE"/>
    <w:sectPr w:rsidR="00176FAE" w:rsidSect="00EB70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54CC"/>
    <w:multiLevelType w:val="multilevel"/>
    <w:tmpl w:val="B00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A48FC"/>
    <w:multiLevelType w:val="multilevel"/>
    <w:tmpl w:val="55D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C1605"/>
    <w:multiLevelType w:val="multilevel"/>
    <w:tmpl w:val="BF3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13E97"/>
    <w:multiLevelType w:val="multilevel"/>
    <w:tmpl w:val="E34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B41B1"/>
    <w:multiLevelType w:val="multilevel"/>
    <w:tmpl w:val="E39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58"/>
    <w:rsid w:val="00176FAE"/>
    <w:rsid w:val="00292474"/>
    <w:rsid w:val="00344748"/>
    <w:rsid w:val="008E2258"/>
    <w:rsid w:val="00A704B6"/>
    <w:rsid w:val="00BE4562"/>
    <w:rsid w:val="00DC7F9F"/>
    <w:rsid w:val="00E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A661-FD92-404B-A823-C2F814AE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74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dc:description/>
  <cp:lastModifiedBy>Димон Гаврилов</cp:lastModifiedBy>
  <cp:revision>6</cp:revision>
  <dcterms:created xsi:type="dcterms:W3CDTF">2024-09-18T06:46:00Z</dcterms:created>
  <dcterms:modified xsi:type="dcterms:W3CDTF">2024-09-20T05:07:00Z</dcterms:modified>
</cp:coreProperties>
</file>