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AE" w:rsidRPr="004A614A" w:rsidRDefault="00481D0C" w:rsidP="00D47686">
      <w:pPr>
        <w:tabs>
          <w:tab w:val="left" w:pos="100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A6ADBB6" wp14:editId="2F4744D5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686">
        <w:rPr>
          <w:rFonts w:ascii="Times New Roman" w:hAnsi="Times New Roman" w:cs="Times New Roman"/>
          <w:b/>
          <w:sz w:val="28"/>
          <w:szCs w:val="28"/>
        </w:rPr>
        <w:tab/>
      </w:r>
      <w:r w:rsidR="00D47686">
        <w:rPr>
          <w:rFonts w:ascii="Times New Roman" w:hAnsi="Times New Roman" w:cs="Times New Roman"/>
          <w:b/>
          <w:sz w:val="28"/>
          <w:szCs w:val="28"/>
        </w:rPr>
        <w:tab/>
      </w:r>
      <w:r w:rsidR="00D87B6C" w:rsidRPr="004A61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4EFA" w:rsidRPr="004A614A" w:rsidRDefault="00144EFA" w:rsidP="00D47686">
      <w:pPr>
        <w:pStyle w:val="Default"/>
        <w:spacing w:line="360" w:lineRule="auto"/>
        <w:jc w:val="right"/>
      </w:pPr>
      <w:r w:rsidRPr="004A614A">
        <w:t xml:space="preserve">«Чтобы сделать ребёнка умным и рассудительным, </w:t>
      </w:r>
    </w:p>
    <w:p w:rsidR="00144EFA" w:rsidRPr="004A614A" w:rsidRDefault="00144EFA" w:rsidP="00D47686">
      <w:pPr>
        <w:pStyle w:val="Default"/>
        <w:spacing w:line="360" w:lineRule="auto"/>
        <w:jc w:val="right"/>
      </w:pPr>
      <w:r w:rsidRPr="004A614A">
        <w:t xml:space="preserve">сделайте его крепким и здоровым». </w:t>
      </w:r>
    </w:p>
    <w:p w:rsidR="00883C84" w:rsidRPr="004A614A" w:rsidRDefault="00144EFA" w:rsidP="00D47686">
      <w:pPr>
        <w:pStyle w:val="Default"/>
        <w:spacing w:line="360" w:lineRule="auto"/>
        <w:jc w:val="right"/>
      </w:pPr>
      <w:r w:rsidRPr="004A614A">
        <w:lastRenderedPageBreak/>
        <w:t xml:space="preserve">Ж.-Ж. Руссо </w:t>
      </w:r>
    </w:p>
    <w:p w:rsidR="00FD7F06" w:rsidRPr="004A614A" w:rsidRDefault="00FD7F06" w:rsidP="00FD7F06">
      <w:pPr>
        <w:pStyle w:val="Default"/>
        <w:spacing w:line="360" w:lineRule="auto"/>
        <w:ind w:firstLine="708"/>
        <w:jc w:val="both"/>
      </w:pPr>
      <w:r w:rsidRPr="004A614A">
        <w:t xml:space="preserve">Рабочая программа по внеурочной деятельности «Разговор о правильном питании» составлена </w:t>
      </w:r>
      <w:r w:rsidR="0031559A" w:rsidRPr="00336548">
        <w:t>с требованиями Федерального государственного образовательного стандарта  начального общего образования;Концепции духовно-нравственного развития и воспит</w:t>
      </w:r>
      <w:r w:rsidR="0031559A">
        <w:t>ания личности гражданина России</w:t>
      </w:r>
      <w:r w:rsidR="0031559A" w:rsidRPr="00336548">
        <w:t>; планируемых результато</w:t>
      </w:r>
      <w:r w:rsidR="0031559A">
        <w:t>в начального общего образования</w:t>
      </w:r>
      <w:r w:rsidRPr="004A614A">
        <w:t>.</w:t>
      </w:r>
    </w:p>
    <w:p w:rsidR="00C17948" w:rsidRPr="004A614A" w:rsidRDefault="00883C84" w:rsidP="000738F1">
      <w:pPr>
        <w:pStyle w:val="Default"/>
        <w:spacing w:line="360" w:lineRule="auto"/>
        <w:ind w:firstLine="708"/>
        <w:jc w:val="both"/>
      </w:pPr>
      <w:r w:rsidRPr="004A614A">
        <w:t xml:space="preserve">В основе программы лежит </w:t>
      </w:r>
      <w:proofErr w:type="gramStart"/>
      <w:r w:rsidRPr="004A614A">
        <w:t>авторская  программа</w:t>
      </w:r>
      <w:proofErr w:type="gramEnd"/>
      <w:r w:rsidRPr="004A614A">
        <w:t xml:space="preserve">  </w:t>
      </w:r>
      <w:r w:rsidRPr="004A614A">
        <w:rPr>
          <w:rFonts w:eastAsia="Times New Roman"/>
        </w:rPr>
        <w:t>Безруких М.М., Филиппов</w:t>
      </w:r>
      <w:r w:rsidRPr="004A614A">
        <w:t>ой</w:t>
      </w:r>
      <w:r w:rsidRPr="004A614A">
        <w:rPr>
          <w:rFonts w:eastAsia="Times New Roman"/>
        </w:rPr>
        <w:t xml:space="preserve"> Т.А., Макеев</w:t>
      </w:r>
      <w:r w:rsidRPr="004A614A">
        <w:t>ой</w:t>
      </w:r>
      <w:r w:rsidRPr="004A614A">
        <w:rPr>
          <w:rFonts w:eastAsia="Times New Roman"/>
        </w:rPr>
        <w:t xml:space="preserve"> А.Г.</w:t>
      </w:r>
      <w:r w:rsidRPr="004A614A">
        <w:t xml:space="preserve"> «Разговор о правильном питании».</w:t>
      </w:r>
    </w:p>
    <w:p w:rsidR="00634CCC" w:rsidRPr="004A614A" w:rsidRDefault="00D87B6C" w:rsidP="00D47686">
      <w:pPr>
        <w:spacing w:after="0" w:line="360" w:lineRule="auto"/>
        <w:jc w:val="center"/>
        <w:rPr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 w:rsidR="00817DA2" w:rsidRPr="004A614A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="004A614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За последние годы школа очень изменилась. И новое современное оборудование, и новые технологии и многое другое. Это облегчает труд педагога и делает обучение детей интересным и доступным. Но ничто не заменит общение педагога с детьми. Учитель постоянно ведёт с ребятами разговор о школе, в которую бы они ходили с радостью. Дети мечтают о радостной школе, а мы мечтаем, чтобы дети были, прежде всего, здоровы. 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Главной задачей воспитания мы считаем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питании» в начальной школе является удачным тому примером. 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в сухомятку, нежелание есть супы, овощи, молочные продукты, рыбу.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 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меню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 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формировать правильное представление о питании необходимо начинать не только у детей младшего школьного возраста, но и у их родителей. </w:t>
      </w:r>
    </w:p>
    <w:p w:rsidR="00634CCC" w:rsidRPr="004A614A" w:rsidRDefault="00634CC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 </w:t>
      </w:r>
    </w:p>
    <w:p w:rsidR="00CE1567" w:rsidRPr="004A614A" w:rsidRDefault="00634CCC" w:rsidP="00D47686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4A614A">
        <w:rPr>
          <w:i/>
        </w:rPr>
        <w:t>Преимущество программы</w:t>
      </w:r>
      <w:r w:rsidRPr="004A614A">
        <w:t xml:space="preserve"> заключается в том, что её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:rsidR="00D87B6C" w:rsidRPr="004A614A" w:rsidRDefault="00D87B6C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634CCC" w:rsidRPr="004A614A" w:rsidRDefault="00634CCC" w:rsidP="00D476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4A614A">
        <w:rPr>
          <w:rFonts w:ascii="Times New Roman" w:hAnsi="Times New Roman" w:cs="Times New Roman"/>
          <w:sz w:val="24"/>
          <w:szCs w:val="24"/>
        </w:rPr>
        <w:t xml:space="preserve"> формирование у детей основ культуры питания как одной из составляющих здорового образа жизни. </w:t>
      </w:r>
    </w:p>
    <w:p w:rsidR="00634CCC" w:rsidRPr="004A614A" w:rsidRDefault="00634CCC" w:rsidP="00D476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614A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:rsidR="00634CCC" w:rsidRPr="004A614A" w:rsidRDefault="00634CCC" w:rsidP="00D4768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представления детей о здоровье как одной из важнейших человеческих ценностей, </w:t>
      </w:r>
    </w:p>
    <w:p w:rsidR="00634CCC" w:rsidRPr="004A614A" w:rsidRDefault="00634CCC" w:rsidP="00D4768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формирование готовности заботиться и укреплять здоровье; </w:t>
      </w:r>
    </w:p>
    <w:p w:rsidR="00634CCC" w:rsidRPr="004A614A" w:rsidRDefault="00634CCC" w:rsidP="00D4768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расширение знаний детей о правилах питания, направленных на сохранение и укрепление здоровья, формирование готовности выполнять эти правила; </w:t>
      </w:r>
    </w:p>
    <w:p w:rsidR="00634CCC" w:rsidRPr="004A614A" w:rsidRDefault="00634CCC" w:rsidP="00D4768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навыков правильного питания как составной части здорового образа жизни; </w:t>
      </w:r>
    </w:p>
    <w:p w:rsidR="00634CCC" w:rsidRPr="004A614A" w:rsidRDefault="00634CCC" w:rsidP="00D4768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пробуждение у детей интереса к народным традициям, связанным с питанием и здоровьем, расширение знаний об истории и традициях своего народа. </w:t>
      </w:r>
    </w:p>
    <w:p w:rsidR="00634CCC" w:rsidRPr="004A614A" w:rsidRDefault="00634CCC" w:rsidP="00D476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614A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</w:p>
    <w:p w:rsidR="00634CCC" w:rsidRPr="004A614A" w:rsidRDefault="00634CCC" w:rsidP="00D4768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представления о социокультурных аспектах питания, его связи с культурой и историей народа; </w:t>
      </w:r>
    </w:p>
    <w:p w:rsidR="00634CCC" w:rsidRPr="004A614A" w:rsidRDefault="00634CCC" w:rsidP="00D4768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 </w:t>
      </w:r>
    </w:p>
    <w:p w:rsidR="00634CCC" w:rsidRPr="004A614A" w:rsidRDefault="00634CCC" w:rsidP="00D476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614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задачи: </w:t>
      </w:r>
    </w:p>
    <w:p w:rsidR="00634CCC" w:rsidRPr="004A614A" w:rsidRDefault="00634CCC" w:rsidP="00D4768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кругозора, интереса к познавательной деятельности; </w:t>
      </w:r>
    </w:p>
    <w:p w:rsidR="00634CCC" w:rsidRPr="004A614A" w:rsidRDefault="00634CCC" w:rsidP="00D4768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самоконтроля; </w:t>
      </w:r>
    </w:p>
    <w:p w:rsidR="00634CCC" w:rsidRPr="004A614A" w:rsidRDefault="00634CCC" w:rsidP="00D4768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A614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A61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4CCC" w:rsidRPr="004A614A" w:rsidRDefault="00634CCC" w:rsidP="00D4768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способностей. </w:t>
      </w:r>
    </w:p>
    <w:p w:rsidR="0031559A" w:rsidRPr="004A614A" w:rsidRDefault="0031559A" w:rsidP="003155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курса в учебном плане</w:t>
      </w:r>
    </w:p>
    <w:p w:rsidR="004D39E6" w:rsidRPr="004A614A" w:rsidRDefault="006324F9" w:rsidP="00D4768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31559A">
        <w:rPr>
          <w:rFonts w:ascii="Times New Roman" w:hAnsi="Times New Roman" w:cs="Times New Roman"/>
          <w:color w:val="000000"/>
          <w:sz w:val="24"/>
          <w:szCs w:val="24"/>
        </w:rPr>
        <w:t xml:space="preserve"> курса </w:t>
      </w:r>
      <w:r w:rsidRPr="004A614A">
        <w:rPr>
          <w:rFonts w:ascii="Times New Roman" w:hAnsi="Times New Roman" w:cs="Times New Roman"/>
          <w:color w:val="000000"/>
          <w:sz w:val="24"/>
          <w:szCs w:val="24"/>
        </w:rPr>
        <w:t xml:space="preserve"> «Разговор о правильном питании» адресована учащимся начальной школы и рассчитана на 4 года – полный курс обучения детей в начальной школе. </w:t>
      </w:r>
      <w:r w:rsidR="00144EFA" w:rsidRPr="004A614A">
        <w:rPr>
          <w:rFonts w:ascii="Times New Roman" w:hAnsi="Times New Roman" w:cs="Times New Roman"/>
          <w:sz w:val="24"/>
          <w:szCs w:val="24"/>
        </w:rPr>
        <w:t>В первом классе</w:t>
      </w:r>
      <w:r w:rsidR="00481D0C">
        <w:rPr>
          <w:rFonts w:ascii="Times New Roman" w:hAnsi="Times New Roman" w:cs="Times New Roman"/>
          <w:sz w:val="24"/>
          <w:szCs w:val="24"/>
        </w:rPr>
        <w:t xml:space="preserve"> </w:t>
      </w:r>
      <w:r w:rsidR="00144EFA" w:rsidRPr="004A614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D39E6" w:rsidRPr="004A614A">
        <w:rPr>
          <w:rFonts w:ascii="Times New Roman" w:eastAsia="Times New Roman" w:hAnsi="Times New Roman" w:cs="Times New Roman"/>
          <w:sz w:val="24"/>
          <w:szCs w:val="24"/>
        </w:rPr>
        <w:t>анятия проводятся 1 раз в неделю</w:t>
      </w:r>
      <w:r w:rsidR="00144EFA" w:rsidRPr="004A614A">
        <w:rPr>
          <w:rFonts w:ascii="Times New Roman" w:eastAsia="Times New Roman" w:hAnsi="Times New Roman" w:cs="Times New Roman"/>
          <w:sz w:val="24"/>
          <w:szCs w:val="24"/>
        </w:rPr>
        <w:t xml:space="preserve"> по 35 минут</w:t>
      </w:r>
      <w:r w:rsidR="004D39E6" w:rsidRPr="004A614A">
        <w:rPr>
          <w:rFonts w:ascii="Times New Roman" w:eastAsia="Times New Roman" w:hAnsi="Times New Roman" w:cs="Times New Roman"/>
          <w:sz w:val="24"/>
          <w:szCs w:val="24"/>
        </w:rPr>
        <w:t>. Всего 33 часа в год.</w:t>
      </w:r>
    </w:p>
    <w:p w:rsidR="004D39E6" w:rsidRPr="004A614A" w:rsidRDefault="004D39E6" w:rsidP="00D47686">
      <w:pPr>
        <w:spacing w:after="0" w:line="36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Ценностные ориентиры </w:t>
      </w:r>
      <w:r w:rsidR="0031559A" w:rsidRPr="0031559A">
        <w:rPr>
          <w:rFonts w:ascii="Times New Roman" w:eastAsia="Times New Roman" w:hAnsi="Times New Roman" w:cs="Times New Roman"/>
          <w:b/>
          <w:sz w:val="24"/>
          <w:szCs w:val="24"/>
        </w:rPr>
        <w:t>содержания курса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результатов обучения программе «Разговор о правильном питании» является решение задач воспитания – осмысление и </w:t>
      </w:r>
      <w:proofErr w:type="spellStart"/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>интериоризация</w:t>
      </w:r>
      <w:proofErr w:type="spellEnd"/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(присвоение) младшими школьниками системы ценностей.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жизни и человека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общения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добра и истины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4A614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поступай так, как ты бы хотел, чтобы поступали с тобой; не говори неправды; будь милосерден и т.д.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семьи</w:t>
      </w:r>
      <w:r w:rsidRPr="004A61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труда и творчества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социальной солидарности</w:t>
      </w:r>
      <w:r w:rsidRPr="004A61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4D39E6" w:rsidRPr="004A614A" w:rsidRDefault="004D39E6" w:rsidP="00D476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61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Ценность гражданственности и патриотизма</w:t>
      </w:r>
      <w:r w:rsidRPr="004A6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31559A" w:rsidRDefault="004D39E6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ab/>
      </w:r>
    </w:p>
    <w:p w:rsidR="0031559A" w:rsidRDefault="0031559A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0C" w:rsidRDefault="00481D0C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0C" w:rsidRDefault="00481D0C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0C" w:rsidRDefault="00481D0C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559A" w:rsidRDefault="0031559A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FA" w:rsidRPr="004A614A" w:rsidRDefault="00817DA2" w:rsidP="00D47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обучения</w:t>
      </w:r>
    </w:p>
    <w:p w:rsidR="00817DA2" w:rsidRPr="004A614A" w:rsidRDefault="00817DA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 xml:space="preserve">В качестве организации занятий в программу внесены </w:t>
      </w:r>
      <w:r w:rsidRPr="004A614A">
        <w:rPr>
          <w:rFonts w:ascii="Times New Roman" w:hAnsi="Times New Roman" w:cs="Times New Roman"/>
          <w:i/>
          <w:sz w:val="24"/>
          <w:szCs w:val="24"/>
        </w:rPr>
        <w:t>различные формы:</w:t>
      </w:r>
      <w:r w:rsidRPr="004A614A">
        <w:rPr>
          <w:rFonts w:ascii="Times New Roman" w:hAnsi="Times New Roman" w:cs="Times New Roman"/>
          <w:sz w:val="24"/>
          <w:szCs w:val="24"/>
        </w:rPr>
        <w:t xml:space="preserve"> экскурсии, наблюдение, сюжетно-ролевые игры, игры по правилам, мини проекты, совместная работа с родителями, групповые дискуссии, мозговой штурм.</w:t>
      </w:r>
    </w:p>
    <w:p w:rsidR="00817DA2" w:rsidRPr="004A614A" w:rsidRDefault="00817DA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i/>
          <w:sz w:val="24"/>
          <w:szCs w:val="24"/>
        </w:rPr>
        <w:t xml:space="preserve">Основные методы </w:t>
      </w:r>
      <w:proofErr w:type="spellStart"/>
      <w:r w:rsidRPr="004A614A">
        <w:rPr>
          <w:rFonts w:ascii="Times New Roman" w:hAnsi="Times New Roman" w:cs="Times New Roman"/>
          <w:i/>
          <w:sz w:val="24"/>
          <w:szCs w:val="24"/>
        </w:rPr>
        <w:t>обучения:</w:t>
      </w:r>
      <w:r w:rsidR="006324F9" w:rsidRPr="004A614A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spellEnd"/>
      <w:r w:rsidRPr="004A614A">
        <w:rPr>
          <w:rFonts w:ascii="Times New Roman" w:hAnsi="Times New Roman" w:cs="Times New Roman"/>
          <w:sz w:val="24"/>
          <w:szCs w:val="24"/>
        </w:rPr>
        <w:t>,</w:t>
      </w:r>
      <w:r w:rsidR="006324F9" w:rsidRPr="004A6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4F9" w:rsidRPr="004A614A">
        <w:rPr>
          <w:rFonts w:ascii="Times New Roman" w:hAnsi="Times New Roman" w:cs="Times New Roman"/>
          <w:sz w:val="24"/>
          <w:szCs w:val="24"/>
        </w:rPr>
        <w:t>проблемный</w:t>
      </w:r>
      <w:r w:rsidRPr="004A614A">
        <w:rPr>
          <w:rFonts w:ascii="Times New Roman" w:hAnsi="Times New Roman" w:cs="Times New Roman"/>
          <w:sz w:val="24"/>
          <w:szCs w:val="24"/>
        </w:rPr>
        <w:t>обьяснительно</w:t>
      </w:r>
      <w:proofErr w:type="spellEnd"/>
      <w:r w:rsidRPr="004A614A">
        <w:rPr>
          <w:rFonts w:ascii="Times New Roman" w:hAnsi="Times New Roman" w:cs="Times New Roman"/>
          <w:sz w:val="24"/>
          <w:szCs w:val="24"/>
        </w:rPr>
        <w:t xml:space="preserve">-иллюстративный,  </w:t>
      </w:r>
      <w:r w:rsidR="006324F9" w:rsidRPr="004A614A">
        <w:rPr>
          <w:rFonts w:ascii="Times New Roman" w:hAnsi="Times New Roman" w:cs="Times New Roman"/>
          <w:sz w:val="24"/>
          <w:szCs w:val="24"/>
        </w:rPr>
        <w:t>частично-</w:t>
      </w:r>
      <w:r w:rsidRPr="004A614A">
        <w:rPr>
          <w:rFonts w:ascii="Times New Roman" w:hAnsi="Times New Roman" w:cs="Times New Roman"/>
          <w:sz w:val="24"/>
          <w:szCs w:val="24"/>
        </w:rPr>
        <w:t>поисковый.</w:t>
      </w:r>
    </w:p>
    <w:p w:rsidR="0031559A" w:rsidRDefault="0031559A" w:rsidP="00315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59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65445C" w:rsidRPr="0065445C" w:rsidRDefault="0065445C" w:rsidP="0065445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hAnsi="Times New Roman" w:cs="Times New Roman"/>
          <w:b/>
          <w:i/>
          <w:sz w:val="24"/>
          <w:szCs w:val="24"/>
        </w:rPr>
        <w:t>Личностные действия</w:t>
      </w:r>
    </w:p>
    <w:p w:rsidR="0065445C" w:rsidRPr="0065445C" w:rsidRDefault="0065445C" w:rsidP="00654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4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адекватная мотивация </w:t>
      </w:r>
      <w:proofErr w:type="spellStart"/>
      <w:r w:rsidRPr="0065445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 xml:space="preserve"> игровой деятельности, включая учебные и познавательные мотивы, установка на здоровый образ жизни, готовность следовать нормам </w:t>
      </w:r>
      <w:proofErr w:type="spellStart"/>
      <w:r w:rsidRPr="0065445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 xml:space="preserve"> поведения, способность к моральной самооценке.</w:t>
      </w:r>
    </w:p>
    <w:p w:rsidR="0065445C" w:rsidRPr="0065445C" w:rsidRDefault="0065445C" w:rsidP="006544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 действия</w:t>
      </w:r>
      <w:r w:rsidRPr="0065445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5445C" w:rsidRPr="0065445C" w:rsidRDefault="0065445C" w:rsidP="00654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>Овладение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</w:p>
    <w:p w:rsidR="0065445C" w:rsidRPr="0065445C" w:rsidRDefault="0065445C" w:rsidP="006544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hAnsi="Times New Roman" w:cs="Times New Roman"/>
          <w:b/>
          <w:i/>
          <w:sz w:val="24"/>
          <w:szCs w:val="24"/>
        </w:rPr>
        <w:t xml:space="preserve"> Познавательные действия</w:t>
      </w:r>
      <w:r w:rsidRPr="0065445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5445C" w:rsidRPr="0065445C" w:rsidRDefault="0065445C" w:rsidP="00654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 xml:space="preserve"> Приобретение знаний об основах рационального питания, представления о правилах этикета, связанных с питанием, умений пользоваться знаково-символическими средствами, действием моделирования, составлением проектов.</w:t>
      </w:r>
    </w:p>
    <w:p w:rsidR="0065445C" w:rsidRPr="0065445C" w:rsidRDefault="0065445C" w:rsidP="006544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Коммуникативные действия</w:t>
      </w:r>
      <w:r w:rsidRPr="0065445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5445C" w:rsidRPr="0065445C" w:rsidRDefault="0065445C" w:rsidP="00654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ab/>
        <w:t>Способность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деятельности.</w:t>
      </w:r>
    </w:p>
    <w:p w:rsidR="00867CE0" w:rsidRPr="004A614A" w:rsidRDefault="00867CE0" w:rsidP="00D476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054862" w:rsidRPr="004A614A">
        <w:rPr>
          <w:rFonts w:ascii="Times New Roman" w:eastAsia="Times New Roman" w:hAnsi="Times New Roman" w:cs="Times New Roman"/>
          <w:b/>
          <w:sz w:val="24"/>
          <w:szCs w:val="24"/>
        </w:rPr>
        <w:t>1-го года обучения (1 класс)</w:t>
      </w:r>
    </w:p>
    <w:p w:rsidR="00144EFA" w:rsidRPr="004A614A" w:rsidRDefault="00144EFA" w:rsidP="00D476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>Ученики должны знать:</w:t>
      </w:r>
    </w:p>
    <w:p w:rsidR="00144EFA" w:rsidRPr="004A614A" w:rsidRDefault="00144EFA" w:rsidP="00D47686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полезные продукты;</w:t>
      </w:r>
    </w:p>
    <w:p w:rsidR="00144EFA" w:rsidRPr="004A614A" w:rsidRDefault="00144EFA" w:rsidP="00D47686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правила этикета;</w:t>
      </w:r>
    </w:p>
    <w:p w:rsidR="00144EFA" w:rsidRPr="004A614A" w:rsidRDefault="00144EFA" w:rsidP="00D47686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роль правильного питания в здоровом образе жизни.</w:t>
      </w:r>
    </w:p>
    <w:p w:rsidR="00144EFA" w:rsidRPr="004A614A" w:rsidRDefault="00144EFA" w:rsidP="00D476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У</w:t>
      </w:r>
      <w:r w:rsidRPr="004A614A">
        <w:rPr>
          <w:rFonts w:ascii="Times New Roman" w:eastAsia="Times New Roman" w:hAnsi="Times New Roman" w:cs="Times New Roman"/>
          <w:b/>
          <w:sz w:val="24"/>
          <w:szCs w:val="24"/>
        </w:rPr>
        <w:t>ченики должны уметь:</w:t>
      </w:r>
    </w:p>
    <w:p w:rsidR="00144EFA" w:rsidRPr="004A614A" w:rsidRDefault="00144EFA" w:rsidP="00D4768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соблюдать режим дня</w:t>
      </w:r>
      <w:r w:rsidRPr="004A614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4EFA" w:rsidRPr="004A614A" w:rsidRDefault="00144EFA" w:rsidP="00D4768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выполнять  правила правильного питания;</w:t>
      </w:r>
    </w:p>
    <w:p w:rsidR="00144EFA" w:rsidRDefault="00144EFA" w:rsidP="00D4768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eastAsia="Times New Roman" w:hAnsi="Times New Roman" w:cs="Times New Roman"/>
          <w:sz w:val="24"/>
          <w:szCs w:val="24"/>
        </w:rPr>
        <w:t>выбирать в рацион питания полезные продукты</w:t>
      </w:r>
      <w:r w:rsidRPr="004A614A">
        <w:rPr>
          <w:rFonts w:ascii="Times New Roman" w:hAnsi="Times New Roman" w:cs="Times New Roman"/>
          <w:sz w:val="24"/>
          <w:szCs w:val="24"/>
        </w:rPr>
        <w:t>.</w:t>
      </w:r>
    </w:p>
    <w:p w:rsidR="00BF2080" w:rsidRPr="004A614A" w:rsidRDefault="00BF2080" w:rsidP="00BF20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EFA" w:rsidRPr="004A614A" w:rsidRDefault="00144EFA" w:rsidP="00D47686">
      <w:pPr>
        <w:tabs>
          <w:tab w:val="left" w:pos="88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lastRenderedPageBreak/>
        <w:t>Способы проверки результатов освоения программы</w:t>
      </w:r>
    </w:p>
    <w:p w:rsidR="00144EFA" w:rsidRPr="004A614A" w:rsidRDefault="00144EFA" w:rsidP="00D47686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sz w:val="24"/>
          <w:szCs w:val="24"/>
        </w:rPr>
        <w:tab/>
        <w:t>Подведение итогов по результатам освоения материалов данной программы может происходить в виде защиты творческих проектов, выставки работ по различ</w:t>
      </w:r>
      <w:r w:rsidR="00054862" w:rsidRPr="004A614A">
        <w:rPr>
          <w:rFonts w:ascii="Times New Roman" w:hAnsi="Times New Roman" w:cs="Times New Roman"/>
          <w:sz w:val="24"/>
          <w:szCs w:val="24"/>
        </w:rPr>
        <w:t>ным темам, проведение конкурсов, праздников.</w:t>
      </w:r>
    </w:p>
    <w:p w:rsidR="00054862" w:rsidRPr="004A614A" w:rsidRDefault="00054862" w:rsidP="004045BA">
      <w:pPr>
        <w:tabs>
          <w:tab w:val="left" w:pos="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Содержание разделов программы</w:t>
      </w:r>
    </w:p>
    <w:p w:rsidR="00C856AC" w:rsidRPr="004A614A" w:rsidRDefault="00C856AC" w:rsidP="00D47686">
      <w:pPr>
        <w:tabs>
          <w:tab w:val="left" w:pos="885"/>
          <w:tab w:val="left" w:pos="55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A61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06EE" w:rsidRPr="004A614A">
        <w:rPr>
          <w:rFonts w:ascii="Times New Roman" w:hAnsi="Times New Roman" w:cs="Times New Roman"/>
          <w:b/>
          <w:sz w:val="24"/>
          <w:szCs w:val="24"/>
        </w:rPr>
        <w:t xml:space="preserve">. Разнообразие питания (6 </w:t>
      </w:r>
      <w:r w:rsidRPr="004A614A">
        <w:rPr>
          <w:rFonts w:ascii="Times New Roman" w:hAnsi="Times New Roman" w:cs="Times New Roman"/>
          <w:b/>
          <w:sz w:val="24"/>
          <w:szCs w:val="24"/>
        </w:rPr>
        <w:t>часов)</w:t>
      </w:r>
      <w:r w:rsidRPr="004A614A">
        <w:rPr>
          <w:rFonts w:ascii="Times New Roman" w:hAnsi="Times New Roman" w:cs="Times New Roman"/>
          <w:b/>
          <w:sz w:val="24"/>
          <w:szCs w:val="24"/>
        </w:rPr>
        <w:tab/>
      </w:r>
    </w:p>
    <w:p w:rsidR="009F6D1D" w:rsidRPr="004A614A" w:rsidRDefault="009F6D1D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Если хочешь быть здоров.</w:t>
      </w:r>
      <w:r w:rsidR="00496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20F" w:rsidRPr="004A614A">
        <w:rPr>
          <w:rFonts w:ascii="Times New Roman" w:hAnsi="Times New Roman" w:cs="Times New Roman"/>
          <w:sz w:val="24"/>
          <w:szCs w:val="24"/>
        </w:rPr>
        <w:t xml:space="preserve">Знакомство с героями «Улицы Сезам». Куклы – </w:t>
      </w:r>
      <w:proofErr w:type="spellStart"/>
      <w:r w:rsidR="00E7420F" w:rsidRPr="004A614A">
        <w:rPr>
          <w:rFonts w:ascii="Times New Roman" w:hAnsi="Times New Roman" w:cs="Times New Roman"/>
          <w:sz w:val="24"/>
          <w:szCs w:val="24"/>
        </w:rPr>
        <w:t>Зелибоба</w:t>
      </w:r>
      <w:proofErr w:type="spellEnd"/>
      <w:r w:rsidR="00E7420F" w:rsidRPr="004A614A">
        <w:rPr>
          <w:rFonts w:ascii="Times New Roman" w:hAnsi="Times New Roman" w:cs="Times New Roman"/>
          <w:sz w:val="24"/>
          <w:szCs w:val="24"/>
        </w:rPr>
        <w:t xml:space="preserve">, Кубик, Бусинка. Реальные персонажи – девочка Катя, папа Кати (дядя Саша), мама (тетя Нина), дворничиха тетя Даша. </w:t>
      </w:r>
    </w:p>
    <w:p w:rsidR="009F6D1D" w:rsidRPr="004A614A" w:rsidRDefault="0005486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Самые полезные продукты.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 Какие продукты полезны и необходимы  человеку?</w:t>
      </w:r>
      <w:r w:rsidR="00E7420F" w:rsidRPr="004A614A">
        <w:rPr>
          <w:rFonts w:ascii="Times New Roman" w:hAnsi="Times New Roman" w:cs="Times New Roman"/>
          <w:sz w:val="24"/>
          <w:szCs w:val="24"/>
        </w:rPr>
        <w:t xml:space="preserve"> Полезные продукты среди любимых   блюд (практическая работа). Анкетирование «Полезные привычки». Экскурсия в </w:t>
      </w:r>
      <w:r w:rsidR="00C856AC" w:rsidRPr="004A614A">
        <w:rPr>
          <w:rFonts w:ascii="Times New Roman" w:hAnsi="Times New Roman" w:cs="Times New Roman"/>
          <w:sz w:val="24"/>
          <w:szCs w:val="24"/>
        </w:rPr>
        <w:t>магазин</w:t>
      </w:r>
      <w:r w:rsidR="00E7420F" w:rsidRPr="004A614A">
        <w:rPr>
          <w:rFonts w:ascii="Times New Roman" w:hAnsi="Times New Roman" w:cs="Times New Roman"/>
          <w:sz w:val="24"/>
          <w:szCs w:val="24"/>
        </w:rPr>
        <w:t xml:space="preserve">. Сюжетно-ролевая игра «Мы идем в магазин». Игра-соревнование «Разложи продукты на разноцветные столы». Динамическая игра «Поезд». Тест «Самые полезные продукты». </w:t>
      </w:r>
    </w:p>
    <w:p w:rsidR="00C856AC" w:rsidRPr="004A614A" w:rsidRDefault="00C856AC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На вкус и цвет товарищей нет. </w:t>
      </w:r>
      <w:r w:rsidRPr="004A614A">
        <w:rPr>
          <w:rFonts w:ascii="Times New Roman" w:hAnsi="Times New Roman" w:cs="Times New Roman"/>
          <w:sz w:val="24"/>
          <w:szCs w:val="24"/>
        </w:rPr>
        <w:t>Разнообразие вкусовых свойств различных продуктов. Кухни разных народов. Практическая работа «Определи вкус продукта». Конкурс-викторина «Что за чудо пирожки?» Игра «Приготовь блюдо».</w:t>
      </w:r>
    </w:p>
    <w:p w:rsidR="00C856AC" w:rsidRPr="004A614A" w:rsidRDefault="00C856AC" w:rsidP="00D47686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A61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614A">
        <w:rPr>
          <w:rFonts w:ascii="Times New Roman" w:hAnsi="Times New Roman" w:cs="Times New Roman"/>
          <w:b/>
          <w:sz w:val="24"/>
          <w:szCs w:val="24"/>
        </w:rPr>
        <w:t>. Организация и гигиена питания (</w:t>
      </w:r>
      <w:r w:rsidR="000A06EE" w:rsidRPr="004A614A">
        <w:rPr>
          <w:rFonts w:ascii="Times New Roman" w:hAnsi="Times New Roman" w:cs="Times New Roman"/>
          <w:b/>
          <w:sz w:val="24"/>
          <w:szCs w:val="24"/>
        </w:rPr>
        <w:t>17</w:t>
      </w:r>
      <w:r w:rsidRPr="004A614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F6D1D" w:rsidRPr="004A614A" w:rsidRDefault="0005486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 Как правильно есть.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Основные принципы гигиены питания. </w:t>
      </w:r>
      <w:r w:rsidR="00E7420F" w:rsidRPr="004A614A">
        <w:rPr>
          <w:rFonts w:ascii="Times New Roman" w:hAnsi="Times New Roman" w:cs="Times New Roman"/>
          <w:sz w:val="24"/>
          <w:szCs w:val="24"/>
        </w:rPr>
        <w:t>Игра-обсуждение «Законы питания». Игра «Чем не стоит делиться». Работа в тетрадях, оформление плаката с правилами питания.</w:t>
      </w:r>
    </w:p>
    <w:p w:rsidR="009F6D1D" w:rsidRPr="004A614A" w:rsidRDefault="0005486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 Удивительные превращения пирожка.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Важность регулярного питания. Соблюдение режима питания. </w:t>
      </w:r>
      <w:r w:rsidR="009F6D1D" w:rsidRPr="004A614A">
        <w:rPr>
          <w:rFonts w:ascii="Times New Roman" w:hAnsi="Times New Roman" w:cs="Times New Roman"/>
          <w:sz w:val="24"/>
          <w:szCs w:val="24"/>
        </w:rPr>
        <w:t xml:space="preserve">Соревнование «Кто правильно покажет время?». Тест. Игра «Доскажи пословицу». Игра «Помоги Кате». Демонстрация удивительного превращения пирожка. </w:t>
      </w:r>
    </w:p>
    <w:p w:rsidR="009F6D1D" w:rsidRPr="004A614A" w:rsidRDefault="0005486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Из чего варят кашу и как сделать кашу вкусной.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 Завтрак – обязательный компонент ежедневного меню, различные варианты завтрака.</w:t>
      </w:r>
      <w:r w:rsidR="009F6D1D" w:rsidRPr="004A614A">
        <w:rPr>
          <w:rFonts w:ascii="Times New Roman" w:hAnsi="Times New Roman" w:cs="Times New Roman"/>
          <w:sz w:val="24"/>
          <w:szCs w:val="24"/>
        </w:rPr>
        <w:t xml:space="preserve"> Игра «Пословицы запутались». Игра «Отгадай-ка». Игра «Знатоки». Игра «Угадай сказку». Конкурс «Самая вкусная и полезная каша». Викторина «Печка в русских сказках». Игра «Поварята». Составление меню завтрака.</w:t>
      </w:r>
    </w:p>
    <w:p w:rsidR="009F6D1D" w:rsidRPr="004A614A" w:rsidRDefault="00054862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 Плох обед</w:t>
      </w:r>
      <w:r w:rsidR="00E7420F" w:rsidRPr="004A614A">
        <w:rPr>
          <w:rFonts w:ascii="Times New Roman" w:hAnsi="Times New Roman" w:cs="Times New Roman"/>
          <w:b/>
          <w:sz w:val="24"/>
          <w:szCs w:val="24"/>
        </w:rPr>
        <w:t>,</w:t>
      </w:r>
      <w:r w:rsidRPr="004A614A">
        <w:rPr>
          <w:rFonts w:ascii="Times New Roman" w:hAnsi="Times New Roman" w:cs="Times New Roman"/>
          <w:b/>
          <w:sz w:val="24"/>
          <w:szCs w:val="24"/>
        </w:rPr>
        <w:t xml:space="preserve"> если хлеба нет.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Обед – обязательный компонент ежедневного меню, структура обеда. </w:t>
      </w:r>
      <w:r w:rsidR="009F6D1D" w:rsidRPr="004A614A">
        <w:rPr>
          <w:rFonts w:ascii="Times New Roman" w:hAnsi="Times New Roman" w:cs="Times New Roman"/>
          <w:sz w:val="24"/>
          <w:szCs w:val="24"/>
        </w:rPr>
        <w:t>Игра «Угадай-ка». Игра «Секреты обеда». Игра «Советы хозяюшки». Игра «Лесенка с секретом». Составление меню обеда.</w:t>
      </w:r>
      <w:r w:rsidR="000A06EE" w:rsidRPr="004A614A">
        <w:rPr>
          <w:rFonts w:ascii="Times New Roman" w:hAnsi="Times New Roman" w:cs="Times New Roman"/>
          <w:sz w:val="24"/>
          <w:szCs w:val="24"/>
        </w:rPr>
        <w:t xml:space="preserve"> Экскурсия на хлебозавод.</w:t>
      </w:r>
    </w:p>
    <w:p w:rsidR="009F6D1D" w:rsidRPr="004A614A" w:rsidRDefault="009F6D1D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Полдник. </w:t>
      </w:r>
      <w:r w:rsidR="00E7420F" w:rsidRPr="004A614A">
        <w:rPr>
          <w:rFonts w:ascii="Times New Roman" w:hAnsi="Times New Roman" w:cs="Times New Roman"/>
          <w:b/>
          <w:sz w:val="24"/>
          <w:szCs w:val="24"/>
        </w:rPr>
        <w:t>Время есть булочки.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Знакомство с вариантами полдника. Значение молока и молочных продуктов. </w:t>
      </w:r>
      <w:r w:rsidR="00E7420F" w:rsidRPr="004A614A">
        <w:rPr>
          <w:rFonts w:ascii="Times New Roman" w:hAnsi="Times New Roman" w:cs="Times New Roman"/>
          <w:sz w:val="24"/>
          <w:szCs w:val="24"/>
        </w:rPr>
        <w:t xml:space="preserve">Конкурс-викторина «Знатоки молока». Игра-демонстрация «Это удивительное молоко». Кроссворд «Молоко». Игра «Подбери рифму». </w:t>
      </w:r>
    </w:p>
    <w:p w:rsidR="00054862" w:rsidRPr="004A614A" w:rsidRDefault="009F6D1D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Пора ужинать.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 Ужин – обязательный компонент ежедневного меню, состав ужина.</w:t>
      </w:r>
      <w:r w:rsidR="00496F08">
        <w:rPr>
          <w:rFonts w:ascii="Times New Roman" w:hAnsi="Times New Roman" w:cs="Times New Roman"/>
          <w:sz w:val="24"/>
          <w:szCs w:val="24"/>
        </w:rPr>
        <w:t xml:space="preserve"> </w:t>
      </w:r>
      <w:r w:rsidR="00E7420F" w:rsidRPr="004A614A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E7420F" w:rsidRPr="004A614A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="00E7420F" w:rsidRPr="004A614A">
        <w:rPr>
          <w:rFonts w:ascii="Times New Roman" w:hAnsi="Times New Roman" w:cs="Times New Roman"/>
          <w:sz w:val="24"/>
          <w:szCs w:val="24"/>
        </w:rPr>
        <w:t xml:space="preserve">». Игра-демонстрация «Как приготовить бутерброд». Игра «Что можно есть на ужин». </w:t>
      </w:r>
      <w:r w:rsidRPr="004A614A">
        <w:rPr>
          <w:rFonts w:ascii="Times New Roman" w:hAnsi="Times New Roman" w:cs="Times New Roman"/>
          <w:sz w:val="24"/>
          <w:szCs w:val="24"/>
        </w:rPr>
        <w:t>Составление меню ужина.</w:t>
      </w:r>
      <w:r w:rsidR="000A06EE" w:rsidRPr="004A614A">
        <w:rPr>
          <w:rFonts w:ascii="Times New Roman" w:hAnsi="Times New Roman" w:cs="Times New Roman"/>
          <w:sz w:val="24"/>
          <w:szCs w:val="24"/>
        </w:rPr>
        <w:t xml:space="preserve"> Экскурсия в столовую.</w:t>
      </w:r>
    </w:p>
    <w:p w:rsidR="009F6D1D" w:rsidRPr="004A614A" w:rsidRDefault="009F6D1D" w:rsidP="00D47686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A61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856AC" w:rsidRPr="004A61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A614A">
        <w:rPr>
          <w:rFonts w:ascii="Times New Roman" w:hAnsi="Times New Roman" w:cs="Times New Roman"/>
          <w:b/>
          <w:sz w:val="24"/>
          <w:szCs w:val="24"/>
        </w:rPr>
        <w:t>. Витамины и минеральные вещества в рационе здорового питания (</w:t>
      </w:r>
      <w:r w:rsidR="000A06EE" w:rsidRPr="004A614A">
        <w:rPr>
          <w:rFonts w:ascii="Times New Roman" w:hAnsi="Times New Roman" w:cs="Times New Roman"/>
          <w:b/>
          <w:sz w:val="24"/>
          <w:szCs w:val="24"/>
        </w:rPr>
        <w:t>10</w:t>
      </w:r>
      <w:r w:rsidRPr="004A614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4451E" w:rsidRPr="004A614A" w:rsidRDefault="00EB34AD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Где найти витамины весной?</w:t>
      </w:r>
      <w:r w:rsidR="0034451E" w:rsidRPr="004A614A">
        <w:rPr>
          <w:rFonts w:ascii="Times New Roman" w:hAnsi="Times New Roman" w:cs="Times New Roman"/>
          <w:sz w:val="24"/>
          <w:szCs w:val="24"/>
        </w:rPr>
        <w:t xml:space="preserve"> Значение витаминов и минеральных веществ в жизни человека.  Игра «Отгадай название». Игра «Отгадай мелодию». Игра «Вкусные истории».</w:t>
      </w:r>
    </w:p>
    <w:p w:rsidR="00B663AE" w:rsidRPr="004A614A" w:rsidRDefault="00EB34AD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Как утолить жажду…</w:t>
      </w:r>
      <w:r w:rsidR="00B663AE" w:rsidRPr="004A614A">
        <w:rPr>
          <w:rFonts w:ascii="Times New Roman" w:hAnsi="Times New Roman" w:cs="Times New Roman"/>
          <w:sz w:val="24"/>
          <w:szCs w:val="24"/>
        </w:rPr>
        <w:t xml:space="preserve"> Значение жидкости для организма человека. Игра-демонстрация «Из чего готовят соки». Игра-демонстрация «Мы не дружим с сухомяткой». Игра «Праздник чая».</w:t>
      </w:r>
    </w:p>
    <w:p w:rsidR="00B663AE" w:rsidRPr="004A614A" w:rsidRDefault="00B663AE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Что надо есть, если хочешь стать сильнее.</w:t>
      </w:r>
      <w:r w:rsidRPr="004A614A">
        <w:rPr>
          <w:rFonts w:ascii="Times New Roman" w:hAnsi="Times New Roman" w:cs="Times New Roman"/>
          <w:sz w:val="24"/>
          <w:szCs w:val="24"/>
        </w:rPr>
        <w:t xml:space="preserve"> Связь рациона питания с образом жизни. Высококалорийные продукты. Игра «Мой день». Игра «Меню спортсмена».</w:t>
      </w:r>
    </w:p>
    <w:p w:rsidR="00B663AE" w:rsidRPr="004A614A" w:rsidRDefault="00B663AE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 xml:space="preserve">Овощи, ягоды, фрукты – витаминные продукты. </w:t>
      </w:r>
      <w:r w:rsidRPr="004A614A">
        <w:rPr>
          <w:rFonts w:ascii="Times New Roman" w:hAnsi="Times New Roman" w:cs="Times New Roman"/>
          <w:sz w:val="24"/>
          <w:szCs w:val="24"/>
        </w:rPr>
        <w:t>Разнообразие фруктов, ягод, значение их для организма. КВН «Овощи, ягоды, фрукты – витаминные продукты». Стенгазета «Витаминная радуга».</w:t>
      </w:r>
    </w:p>
    <w:p w:rsidR="00B663AE" w:rsidRPr="004A614A" w:rsidRDefault="00B663AE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14A">
        <w:rPr>
          <w:rFonts w:ascii="Times New Roman" w:hAnsi="Times New Roman" w:cs="Times New Roman"/>
          <w:b/>
          <w:sz w:val="24"/>
          <w:szCs w:val="24"/>
        </w:rPr>
        <w:t>Каждому овощу свое время.</w:t>
      </w:r>
      <w:r w:rsidRPr="004A614A">
        <w:rPr>
          <w:rFonts w:ascii="Times New Roman" w:hAnsi="Times New Roman" w:cs="Times New Roman"/>
          <w:sz w:val="24"/>
          <w:szCs w:val="24"/>
        </w:rPr>
        <w:t xml:space="preserve"> Разнообразие овощей, их полезные свойства. Игра-соревнование «Вершки-корешки». Игра-эстафета «Собираем урождай».</w:t>
      </w:r>
    </w:p>
    <w:p w:rsidR="0065445C" w:rsidRPr="0065445C" w:rsidRDefault="0065445C" w:rsidP="006544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5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65445C" w:rsidRPr="0065445C" w:rsidRDefault="0065445C" w:rsidP="0065445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hAnsi="Times New Roman" w:cs="Times New Roman"/>
          <w:b/>
          <w:i/>
          <w:sz w:val="24"/>
          <w:szCs w:val="24"/>
        </w:rPr>
        <w:t>Библиотечный фонд (книгопечатная продукция)</w:t>
      </w:r>
      <w:r w:rsidRPr="0065445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 xml:space="preserve">Безруких М.М., Филиппова Т.А., Макеева А.Г. Разговор о правильном питании/ Методическое </w:t>
      </w:r>
      <w:proofErr w:type="gramStart"/>
      <w:r w:rsidRPr="0065445C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65445C">
        <w:rPr>
          <w:rFonts w:ascii="Times New Roman" w:hAnsi="Times New Roman" w:cs="Times New Roman"/>
          <w:sz w:val="24"/>
          <w:szCs w:val="24"/>
        </w:rPr>
        <w:t xml:space="preserve"> М.: ОЛМА Медиа Групп, 2011, 80с.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 xml:space="preserve">Верзилин Н. Путешествие с домашними </w:t>
      </w:r>
      <w:proofErr w:type="gramStart"/>
      <w:r w:rsidRPr="0065445C">
        <w:rPr>
          <w:rFonts w:ascii="Times New Roman" w:hAnsi="Times New Roman" w:cs="Times New Roman"/>
          <w:sz w:val="24"/>
          <w:szCs w:val="24"/>
        </w:rPr>
        <w:t>растениями.-</w:t>
      </w:r>
      <w:proofErr w:type="gramEnd"/>
      <w:r w:rsidRPr="0065445C">
        <w:rPr>
          <w:rFonts w:ascii="Times New Roman" w:hAnsi="Times New Roman" w:cs="Times New Roman"/>
          <w:sz w:val="24"/>
          <w:szCs w:val="24"/>
        </w:rPr>
        <w:t>Л., 1974,200с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5C">
        <w:rPr>
          <w:rFonts w:ascii="Times New Roman" w:hAnsi="Times New Roman" w:cs="Times New Roman"/>
          <w:sz w:val="24"/>
          <w:szCs w:val="24"/>
        </w:rPr>
        <w:t>Кондова</w:t>
      </w:r>
      <w:r w:rsidR="00496F08">
        <w:rPr>
          <w:rFonts w:ascii="Times New Roman" w:hAnsi="Times New Roman" w:cs="Times New Roman"/>
          <w:sz w:val="24"/>
          <w:szCs w:val="24"/>
        </w:rPr>
        <w:t xml:space="preserve">  </w:t>
      </w:r>
      <w:r w:rsidRPr="0065445C">
        <w:rPr>
          <w:rFonts w:ascii="Times New Roman" w:hAnsi="Times New Roman" w:cs="Times New Roman"/>
          <w:sz w:val="24"/>
          <w:szCs w:val="24"/>
        </w:rPr>
        <w:t>С.Н.</w:t>
      </w:r>
      <w:proofErr w:type="gramEnd"/>
      <w:r w:rsidR="00496F08">
        <w:rPr>
          <w:rFonts w:ascii="Times New Roman" w:hAnsi="Times New Roman" w:cs="Times New Roman"/>
          <w:sz w:val="24"/>
          <w:szCs w:val="24"/>
        </w:rPr>
        <w:t xml:space="preserve"> </w:t>
      </w:r>
      <w:r w:rsidRPr="0065445C">
        <w:rPr>
          <w:rFonts w:ascii="Times New Roman" w:hAnsi="Times New Roman" w:cs="Times New Roman"/>
          <w:sz w:val="24"/>
          <w:szCs w:val="24"/>
        </w:rPr>
        <w:t>Что готовить, когда мамы нет дома М., 1990,185с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45C">
        <w:rPr>
          <w:rFonts w:ascii="Times New Roman" w:hAnsi="Times New Roman" w:cs="Times New Roman"/>
          <w:sz w:val="24"/>
          <w:szCs w:val="24"/>
        </w:rPr>
        <w:t>Ладодо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 xml:space="preserve"> К.С Продукты и блюда в детском питании. М.,1991,190с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45C">
        <w:rPr>
          <w:rFonts w:ascii="Times New Roman" w:hAnsi="Times New Roman" w:cs="Times New Roman"/>
          <w:sz w:val="24"/>
          <w:szCs w:val="24"/>
        </w:rPr>
        <w:t>Похлёбкин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 xml:space="preserve"> В.В. История важнейших пищевых </w:t>
      </w:r>
      <w:proofErr w:type="spellStart"/>
      <w:r w:rsidRPr="0065445C">
        <w:rPr>
          <w:rFonts w:ascii="Times New Roman" w:hAnsi="Times New Roman" w:cs="Times New Roman"/>
          <w:sz w:val="24"/>
          <w:szCs w:val="24"/>
        </w:rPr>
        <w:t>продуктов.М</w:t>
      </w:r>
      <w:proofErr w:type="spellEnd"/>
      <w:r w:rsidRPr="0065445C">
        <w:rPr>
          <w:rFonts w:ascii="Times New Roman" w:hAnsi="Times New Roman" w:cs="Times New Roman"/>
          <w:sz w:val="24"/>
          <w:szCs w:val="24"/>
        </w:rPr>
        <w:t>., 2000, 350с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>Справочник по детской диетике. М.1977., 340 с.</w:t>
      </w:r>
    </w:p>
    <w:p w:rsidR="0065445C" w:rsidRPr="0065445C" w:rsidRDefault="0065445C" w:rsidP="0065445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 xml:space="preserve">Этикет и сервировка праздничного стола. М., 2002.400с </w:t>
      </w:r>
    </w:p>
    <w:p w:rsidR="0065445C" w:rsidRPr="0065445C" w:rsidRDefault="0065445C" w:rsidP="0065445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45C">
        <w:rPr>
          <w:rFonts w:ascii="Times New Roman" w:hAnsi="Times New Roman" w:cs="Times New Roman"/>
          <w:sz w:val="24"/>
        </w:rPr>
        <w:t>Киселёва Г.Г., Ковалёв В.А. Как изучить состояние здоровья школьника?/ Начальная школа, 2007. - № 2</w:t>
      </w:r>
    </w:p>
    <w:p w:rsidR="0065445C" w:rsidRPr="0065445C" w:rsidRDefault="0065445C" w:rsidP="0065445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45C">
        <w:rPr>
          <w:rFonts w:ascii="Times New Roman" w:hAnsi="Times New Roman" w:cs="Times New Roman"/>
          <w:sz w:val="24"/>
        </w:rPr>
        <w:t xml:space="preserve">Ковалько В.И. </w:t>
      </w:r>
      <w:proofErr w:type="spellStart"/>
      <w:r w:rsidRPr="0065445C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65445C">
        <w:rPr>
          <w:rFonts w:ascii="Times New Roman" w:hAnsi="Times New Roman" w:cs="Times New Roman"/>
          <w:sz w:val="24"/>
        </w:rPr>
        <w:t xml:space="preserve"> технологии в начальной школе. 1 – 4 классы. М.: «ВАКО», 2006.</w:t>
      </w:r>
    </w:p>
    <w:p w:rsidR="0065445C" w:rsidRPr="0065445C" w:rsidRDefault="0065445C" w:rsidP="0065445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45C">
        <w:rPr>
          <w:rFonts w:ascii="Times New Roman" w:hAnsi="Times New Roman" w:cs="Times New Roman"/>
          <w:sz w:val="24"/>
        </w:rPr>
        <w:lastRenderedPageBreak/>
        <w:t>Копылов Ю.А., Полянская Н.В. Режим учёбы и отдыха ослабленных детей./ Начальная школа, 2007. - № 9</w:t>
      </w:r>
    </w:p>
    <w:p w:rsidR="0065445C" w:rsidRPr="0065445C" w:rsidRDefault="0065445C" w:rsidP="0065445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45C">
        <w:rPr>
          <w:rFonts w:ascii="Times New Roman" w:hAnsi="Times New Roman" w:cs="Times New Roman"/>
          <w:sz w:val="24"/>
          <w:szCs w:val="24"/>
        </w:rPr>
        <w:t>Павлова М.А. Дидактические игры, как средство формирования навыков здорового образа жизни. САРАТОВ 2006 </w:t>
      </w:r>
    </w:p>
    <w:p w:rsidR="0065445C" w:rsidRPr="0065445C" w:rsidRDefault="0065445C" w:rsidP="00654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445C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проектор, </w:t>
      </w:r>
      <w:r w:rsidRPr="003E0E08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3E0E08">
        <w:rPr>
          <w:rFonts w:ascii="Times New Roman" w:eastAsia="Times New Roman" w:hAnsi="Times New Roman" w:cs="Times New Roman"/>
          <w:sz w:val="24"/>
          <w:szCs w:val="24"/>
        </w:rPr>
        <w:t>-плееры, МРЗ-плеер;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музыкальный центр;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демонстрационный экран;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магнитная доска;</w:t>
      </w:r>
    </w:p>
    <w:p w:rsidR="0065445C" w:rsidRPr="003E0E08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цифровой фотоаппарат;</w:t>
      </w:r>
    </w:p>
    <w:p w:rsidR="0065445C" w:rsidRDefault="0065445C" w:rsidP="0065445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сканер, ксерокс и цветной принтер;</w:t>
      </w:r>
    </w:p>
    <w:p w:rsidR="0065445C" w:rsidRPr="003E0E08" w:rsidRDefault="0065445C" w:rsidP="0065445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8">
        <w:rPr>
          <w:rFonts w:ascii="Times New Roman" w:eastAsia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65445C" w:rsidRDefault="0065445C" w:rsidP="00654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686" w:rsidRDefault="00D47686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45C" w:rsidRDefault="0065445C" w:rsidP="008E2E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6EE" w:rsidRPr="006E46D3" w:rsidRDefault="000A06EE" w:rsidP="00D476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6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5"/>
        <w:tblW w:w="10773" w:type="dxa"/>
        <w:tblInd w:w="-1026" w:type="dxa"/>
        <w:tblLook w:val="01E0" w:firstRow="1" w:lastRow="1" w:firstColumn="1" w:lastColumn="1" w:noHBand="0" w:noVBand="0"/>
      </w:tblPr>
      <w:tblGrid>
        <w:gridCol w:w="958"/>
        <w:gridCol w:w="2900"/>
        <w:gridCol w:w="3165"/>
        <w:gridCol w:w="1590"/>
        <w:gridCol w:w="67"/>
        <w:gridCol w:w="2093"/>
      </w:tblGrid>
      <w:tr w:rsidR="00BF2080" w:rsidRPr="0065445C" w:rsidTr="00BF2080">
        <w:trPr>
          <w:trHeight w:val="442"/>
        </w:trPr>
        <w:tc>
          <w:tcPr>
            <w:tcW w:w="958" w:type="dxa"/>
            <w:vMerge w:val="restart"/>
          </w:tcPr>
          <w:p w:rsidR="00BF2080" w:rsidRPr="0065445C" w:rsidRDefault="00BF2080" w:rsidP="00D47686">
            <w:pPr>
              <w:ind w:left="-43" w:firstLine="43"/>
              <w:jc w:val="center"/>
              <w:rPr>
                <w:b/>
                <w:sz w:val="24"/>
                <w:szCs w:val="24"/>
              </w:rPr>
            </w:pPr>
            <w:r w:rsidRPr="006544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Merge w:val="restart"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  <w:r w:rsidRPr="0065445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65" w:type="dxa"/>
            <w:vMerge w:val="restart"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  <w:r w:rsidRPr="0065445C"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3750" w:type="dxa"/>
            <w:gridSpan w:val="3"/>
            <w:vAlign w:val="center"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445C">
              <w:rPr>
                <w:b/>
                <w:sz w:val="24"/>
                <w:szCs w:val="24"/>
              </w:rPr>
              <w:t>Сроки прохождения</w:t>
            </w:r>
          </w:p>
        </w:tc>
      </w:tr>
      <w:tr w:rsidR="00BF2080" w:rsidRPr="0065445C" w:rsidTr="00BF2080">
        <w:trPr>
          <w:trHeight w:val="258"/>
        </w:trPr>
        <w:tc>
          <w:tcPr>
            <w:tcW w:w="958" w:type="dxa"/>
            <w:vMerge/>
          </w:tcPr>
          <w:p w:rsidR="00BF2080" w:rsidRPr="0065445C" w:rsidRDefault="00BF2080" w:rsidP="00D47686">
            <w:pPr>
              <w:ind w:left="-43" w:firstLine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160" w:type="dxa"/>
            <w:gridSpan w:val="2"/>
            <w:vAlign w:val="center"/>
          </w:tcPr>
          <w:p w:rsidR="00BF2080" w:rsidRPr="0065445C" w:rsidRDefault="00BF2080" w:rsidP="00D47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A06EE" w:rsidRPr="0065445C" w:rsidTr="000A06EE">
        <w:tc>
          <w:tcPr>
            <w:tcW w:w="10773" w:type="dxa"/>
            <w:gridSpan w:val="6"/>
          </w:tcPr>
          <w:p w:rsidR="000A06EE" w:rsidRPr="0065445C" w:rsidRDefault="000A06EE" w:rsidP="00D47686">
            <w:pPr>
              <w:jc w:val="center"/>
              <w:rPr>
                <w:sz w:val="28"/>
                <w:szCs w:val="28"/>
              </w:rPr>
            </w:pPr>
            <w:r w:rsidRPr="0065445C">
              <w:rPr>
                <w:b/>
                <w:sz w:val="28"/>
                <w:szCs w:val="28"/>
              </w:rPr>
              <w:t xml:space="preserve">Раздел </w:t>
            </w:r>
            <w:r w:rsidRPr="0065445C">
              <w:rPr>
                <w:b/>
                <w:sz w:val="28"/>
                <w:szCs w:val="28"/>
                <w:lang w:val="en-US"/>
              </w:rPr>
              <w:t>I</w:t>
            </w:r>
            <w:r w:rsidRPr="0065445C">
              <w:rPr>
                <w:b/>
                <w:sz w:val="28"/>
                <w:szCs w:val="28"/>
              </w:rPr>
              <w:t>. Разнообразие питания (6 часов)</w:t>
            </w: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Знакомство с жителями «Улицы Сезам»</w:t>
            </w:r>
          </w:p>
        </w:tc>
        <w:tc>
          <w:tcPr>
            <w:tcW w:w="3165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 xml:space="preserve">Знакомятся с героями «Улицы Сезам». Куклы – </w:t>
            </w:r>
            <w:proofErr w:type="spellStart"/>
            <w:r w:rsidRPr="0065445C">
              <w:rPr>
                <w:sz w:val="24"/>
                <w:szCs w:val="24"/>
              </w:rPr>
              <w:t>Зелибоба</w:t>
            </w:r>
            <w:proofErr w:type="spellEnd"/>
            <w:r w:rsidRPr="0065445C">
              <w:rPr>
                <w:sz w:val="24"/>
                <w:szCs w:val="24"/>
              </w:rPr>
              <w:t>, Кубик, Бусинка. Реальные персонажи – девочка Катя, папа Кати (дядя Саша), мама (тетя Нина), дворничиха тетя Даша.</w:t>
            </w:r>
          </w:p>
        </w:tc>
        <w:tc>
          <w:tcPr>
            <w:tcW w:w="1657" w:type="dxa"/>
            <w:gridSpan w:val="2"/>
          </w:tcPr>
          <w:p w:rsidR="008F3F95" w:rsidRPr="00FD3FE6" w:rsidRDefault="00BB6F3A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 w:rsidR="00C42AA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.09</w:t>
            </w:r>
            <w:r w:rsidR="00FD3FE6">
              <w:rPr>
                <w:b/>
                <w:sz w:val="28"/>
                <w:szCs w:val="28"/>
              </w:rPr>
              <w:t>.2</w:t>
            </w:r>
            <w:r w:rsidR="00C42AA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3165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Имеют представление о важности правильного питания.</w:t>
            </w:r>
          </w:p>
        </w:tc>
        <w:tc>
          <w:tcPr>
            <w:tcW w:w="1657" w:type="dxa"/>
            <w:gridSpan w:val="2"/>
          </w:tcPr>
          <w:p w:rsidR="008F3F95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BB6F3A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Самые  полезные продукты</w:t>
            </w:r>
          </w:p>
        </w:tc>
        <w:tc>
          <w:tcPr>
            <w:tcW w:w="3165" w:type="dxa"/>
            <w:vMerge w:val="restart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о полезных продуктах для человека. Имеют представление о необходимости ответственно относиться к своему здоровью и питанию.</w:t>
            </w:r>
          </w:p>
        </w:tc>
        <w:tc>
          <w:tcPr>
            <w:tcW w:w="1657" w:type="dxa"/>
            <w:gridSpan w:val="2"/>
          </w:tcPr>
          <w:p w:rsidR="008F3F95" w:rsidRPr="00BB6F3A" w:rsidRDefault="00FD3FE6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C42AA7">
              <w:rPr>
                <w:b/>
                <w:sz w:val="28"/>
                <w:szCs w:val="28"/>
              </w:rPr>
              <w:t>6</w:t>
            </w:r>
            <w:r w:rsidR="00BB6F3A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Экскурсия в магазин</w:t>
            </w:r>
          </w:p>
        </w:tc>
        <w:tc>
          <w:tcPr>
            <w:tcW w:w="3165" w:type="dxa"/>
            <w:vMerge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F3F95" w:rsidRPr="00BB6F3A" w:rsidRDefault="00FD3FE6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42AA7">
              <w:rPr>
                <w:b/>
                <w:sz w:val="28"/>
                <w:szCs w:val="28"/>
              </w:rPr>
              <w:t>3</w:t>
            </w:r>
            <w:r w:rsidR="00BB6F3A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3165" w:type="dxa"/>
            <w:vMerge w:val="restart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Знакомятся с разнообразием вкусовых свойств различных продуктов, с кухней разных народов. Имеют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1657" w:type="dxa"/>
            <w:gridSpan w:val="2"/>
          </w:tcPr>
          <w:p w:rsidR="008F3F95" w:rsidRPr="00C42AA7" w:rsidRDefault="00C42AA7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B6F3A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Кухни разных народов</w:t>
            </w:r>
          </w:p>
        </w:tc>
        <w:tc>
          <w:tcPr>
            <w:tcW w:w="3165" w:type="dxa"/>
            <w:vMerge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F3F95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0A06EE">
        <w:tc>
          <w:tcPr>
            <w:tcW w:w="10773" w:type="dxa"/>
            <w:gridSpan w:val="6"/>
          </w:tcPr>
          <w:p w:rsidR="008F3F95" w:rsidRPr="0065445C" w:rsidRDefault="008F3F95" w:rsidP="00D47686">
            <w:pPr>
              <w:tabs>
                <w:tab w:val="left" w:pos="885"/>
              </w:tabs>
              <w:jc w:val="center"/>
              <w:rPr>
                <w:b/>
                <w:sz w:val="28"/>
                <w:szCs w:val="28"/>
              </w:rPr>
            </w:pPr>
            <w:r w:rsidRPr="0065445C">
              <w:rPr>
                <w:b/>
                <w:sz w:val="28"/>
                <w:szCs w:val="28"/>
              </w:rPr>
              <w:t xml:space="preserve">Раздел </w:t>
            </w:r>
            <w:r w:rsidRPr="0065445C">
              <w:rPr>
                <w:b/>
                <w:sz w:val="28"/>
                <w:szCs w:val="28"/>
                <w:lang w:val="en-US"/>
              </w:rPr>
              <w:t>II</w:t>
            </w:r>
            <w:r w:rsidRPr="0065445C">
              <w:rPr>
                <w:b/>
                <w:sz w:val="28"/>
                <w:szCs w:val="28"/>
              </w:rPr>
              <w:t>. Организация и гигиена питания (17 часов)</w:t>
            </w: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Как правильно есть</w:t>
            </w:r>
          </w:p>
        </w:tc>
        <w:tc>
          <w:tcPr>
            <w:tcW w:w="3165" w:type="dxa"/>
            <w:vMerge w:val="restart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Имеют  представление об осн</w:t>
            </w:r>
            <w:r w:rsidR="004A614A" w:rsidRPr="0065445C">
              <w:rPr>
                <w:sz w:val="24"/>
                <w:szCs w:val="24"/>
              </w:rPr>
              <w:t>овных принципах гигиены питания</w:t>
            </w:r>
          </w:p>
        </w:tc>
        <w:tc>
          <w:tcPr>
            <w:tcW w:w="1657" w:type="dxa"/>
            <w:gridSpan w:val="2"/>
          </w:tcPr>
          <w:p w:rsidR="008F3F95" w:rsidRPr="00BB6F3A" w:rsidRDefault="00BB6F3A" w:rsidP="00FD3F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42A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Гигиена питания</w:t>
            </w:r>
          </w:p>
        </w:tc>
        <w:tc>
          <w:tcPr>
            <w:tcW w:w="3165" w:type="dxa"/>
            <w:vMerge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F3F95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B6F3A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8F3F95" w:rsidRPr="0065445C" w:rsidTr="00716433">
        <w:tc>
          <w:tcPr>
            <w:tcW w:w="958" w:type="dxa"/>
          </w:tcPr>
          <w:p w:rsidR="008F3F95" w:rsidRPr="0065445C" w:rsidRDefault="008F3F95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Правила питания</w:t>
            </w:r>
          </w:p>
        </w:tc>
        <w:tc>
          <w:tcPr>
            <w:tcW w:w="3165" w:type="dxa"/>
            <w:vMerge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8F3F95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B6F3A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2093" w:type="dxa"/>
          </w:tcPr>
          <w:p w:rsidR="008F3F95" w:rsidRPr="0065445C" w:rsidRDefault="008F3F95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 xml:space="preserve">Формируется представление о </w:t>
            </w:r>
            <w:proofErr w:type="gramStart"/>
            <w:r w:rsidRPr="0065445C">
              <w:rPr>
                <w:sz w:val="24"/>
                <w:szCs w:val="24"/>
              </w:rPr>
              <w:t>роли  регулярного</w:t>
            </w:r>
            <w:proofErr w:type="gramEnd"/>
            <w:r w:rsidRPr="0065445C">
              <w:rPr>
                <w:sz w:val="24"/>
                <w:szCs w:val="24"/>
              </w:rPr>
              <w:t xml:space="preserve"> питания  и важности соблюдения режима дня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16433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Режим питания школьника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C42AA7" w:rsidRDefault="00C42AA7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  <w:r w:rsidR="00716433">
              <w:rPr>
                <w:b/>
                <w:sz w:val="28"/>
                <w:szCs w:val="28"/>
                <w:lang w:val="en-US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716433" w:rsidP="00FD3F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 w:rsidR="00C42AA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Завтрак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 о каше как полезном и вкусном блюде, о завтраке как обязательном компоненте ежедневного меню.</w:t>
            </w:r>
          </w:p>
        </w:tc>
        <w:tc>
          <w:tcPr>
            <w:tcW w:w="1657" w:type="dxa"/>
            <w:gridSpan w:val="2"/>
          </w:tcPr>
          <w:p w:rsidR="00716433" w:rsidRPr="00BB6F3A" w:rsidRDefault="00FD3FE6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C42AA7">
              <w:rPr>
                <w:b/>
                <w:sz w:val="28"/>
                <w:szCs w:val="28"/>
              </w:rPr>
              <w:t>6</w:t>
            </w:r>
            <w:r w:rsidR="00716433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Из чего варят кашу и как сделать кашу вкусной?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C42AA7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716433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Секреты обеда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 xml:space="preserve">Формируется представление </w:t>
            </w:r>
            <w:r w:rsidRPr="0065445C">
              <w:rPr>
                <w:sz w:val="24"/>
                <w:szCs w:val="24"/>
              </w:rPr>
              <w:lastRenderedPageBreak/>
              <w:t>об обеде как обязательном компоненте ежедневного рациона питания, его структуре.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C42AA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  <w:r w:rsidR="00716433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71643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rPr>
          <w:trHeight w:val="352"/>
        </w:trPr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Плох обед, если хлеба нет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C42AA7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16433">
              <w:rPr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Полдник. Время есть булочки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 xml:space="preserve">Знакомятся с вариантами полдника. 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16433">
              <w:rPr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Экскурсия на хлебозавод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C42AA7" w:rsidRDefault="00C42AA7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716433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Путешествие по улице Правильного питания</w:t>
            </w:r>
          </w:p>
        </w:tc>
        <w:tc>
          <w:tcPr>
            <w:tcW w:w="3165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Знакомятся с понятием схема, чертеж, рисунок, график.</w:t>
            </w:r>
          </w:p>
        </w:tc>
        <w:tc>
          <w:tcPr>
            <w:tcW w:w="1657" w:type="dxa"/>
            <w:gridSpan w:val="2"/>
          </w:tcPr>
          <w:p w:rsidR="00716433" w:rsidRPr="00FD3FE6" w:rsidRDefault="00C42AA7" w:rsidP="00FD3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16433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Это удивительное молоко</w:t>
            </w:r>
          </w:p>
        </w:tc>
        <w:tc>
          <w:tcPr>
            <w:tcW w:w="3165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о значении молока и молочных продуктов.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1A26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716433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Пора ужинать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об ужине как обязательном компоненте ежедневного рациона питания, его составе.</w:t>
            </w:r>
          </w:p>
        </w:tc>
        <w:tc>
          <w:tcPr>
            <w:tcW w:w="1657" w:type="dxa"/>
            <w:gridSpan w:val="2"/>
          </w:tcPr>
          <w:p w:rsidR="00716433" w:rsidRPr="00C42AA7" w:rsidRDefault="00C42AA7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716433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Как приготовить бутерброды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FD3FE6" w:rsidRDefault="00C42AA7" w:rsidP="00FD3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16433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Экскурсия в столовую. Блюда для завтрака, обеда, ужина.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16433" w:rsidRPr="00716433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0A06EE">
        <w:tc>
          <w:tcPr>
            <w:tcW w:w="10773" w:type="dxa"/>
            <w:gridSpan w:val="6"/>
          </w:tcPr>
          <w:p w:rsidR="00716433" w:rsidRPr="0065445C" w:rsidRDefault="00716433" w:rsidP="00D47686">
            <w:pPr>
              <w:tabs>
                <w:tab w:val="left" w:pos="885"/>
              </w:tabs>
              <w:jc w:val="center"/>
              <w:rPr>
                <w:b/>
                <w:sz w:val="28"/>
                <w:szCs w:val="28"/>
              </w:rPr>
            </w:pPr>
            <w:r w:rsidRPr="0065445C">
              <w:rPr>
                <w:b/>
                <w:sz w:val="28"/>
                <w:szCs w:val="28"/>
              </w:rPr>
              <w:t xml:space="preserve">Раздел </w:t>
            </w:r>
            <w:r w:rsidRPr="0065445C">
              <w:rPr>
                <w:b/>
                <w:sz w:val="28"/>
                <w:szCs w:val="28"/>
                <w:lang w:val="en-US"/>
              </w:rPr>
              <w:t>III</w:t>
            </w:r>
            <w:r w:rsidRPr="0065445C">
              <w:rPr>
                <w:b/>
                <w:sz w:val="28"/>
                <w:szCs w:val="28"/>
              </w:rPr>
              <w:t xml:space="preserve">. Витамины и минеральные вещества в рационе здорового питания </w:t>
            </w:r>
          </w:p>
          <w:p w:rsidR="00716433" w:rsidRPr="0065445C" w:rsidRDefault="00716433" w:rsidP="00D47686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 w:rsidRPr="0065445C">
              <w:rPr>
                <w:b/>
                <w:sz w:val="28"/>
                <w:szCs w:val="28"/>
              </w:rPr>
              <w:t>(10 часов)</w:t>
            </w: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  <w:lang w:val="en-US"/>
              </w:rPr>
            </w:pPr>
            <w:r w:rsidRPr="0065445C">
              <w:rPr>
                <w:sz w:val="24"/>
                <w:szCs w:val="24"/>
              </w:rPr>
              <w:t>Где найти витамины весной</w:t>
            </w:r>
            <w:r w:rsidRPr="0065445C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65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Знакомятся со значением витаминов и минеральных веществ в жизни человека.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FD3F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716433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Если хочется пить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FD3F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716433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Мы не дружим с Сухомяткой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C42AA7" w:rsidP="00C42AA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F2080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Что надо есть, если хочешь стать сильнее</w:t>
            </w:r>
          </w:p>
        </w:tc>
        <w:tc>
          <w:tcPr>
            <w:tcW w:w="3165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Формируется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1657" w:type="dxa"/>
            <w:gridSpan w:val="2"/>
          </w:tcPr>
          <w:p w:rsidR="00716433" w:rsidRPr="00BF2080" w:rsidRDefault="00C42AA7" w:rsidP="00FD3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F2080">
              <w:rPr>
                <w:b/>
                <w:sz w:val="28"/>
                <w:szCs w:val="28"/>
              </w:rPr>
              <w:t>1.0</w:t>
            </w:r>
            <w:r w:rsidR="00FD3F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3165" w:type="dxa"/>
            <w:vMerge w:val="restart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Знакомятся с разнообразием овощей, ягод, фруктов, их полезными свойствами.</w:t>
            </w:r>
          </w:p>
        </w:tc>
        <w:tc>
          <w:tcPr>
            <w:tcW w:w="1657" w:type="dxa"/>
            <w:gridSpan w:val="2"/>
          </w:tcPr>
          <w:p w:rsidR="00716433" w:rsidRPr="00BF2080" w:rsidRDefault="00C42AA7" w:rsidP="00BF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16433" w:rsidRPr="00BB6F3A">
              <w:rPr>
                <w:b/>
                <w:sz w:val="28"/>
                <w:szCs w:val="28"/>
                <w:lang w:val="en-US"/>
              </w:rPr>
              <w:t>.0</w:t>
            </w:r>
            <w:r w:rsidR="00BF20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КВН «Овощи, ягоды, фрукты»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C42AA7" w:rsidRDefault="00C42AA7" w:rsidP="00C42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716433" w:rsidRPr="00BB6F3A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Витаминные истории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F2080" w:rsidRDefault="00C42AA7" w:rsidP="00FD3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F2080">
              <w:rPr>
                <w:b/>
                <w:sz w:val="28"/>
                <w:szCs w:val="28"/>
              </w:rPr>
              <w:t>2</w:t>
            </w:r>
            <w:r w:rsidR="00716433">
              <w:rPr>
                <w:b/>
                <w:sz w:val="28"/>
                <w:szCs w:val="28"/>
                <w:lang w:val="en-US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Каждому овощу свое время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C42AA7" w:rsidP="00C42AA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716433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Витаминная радуга</w:t>
            </w:r>
          </w:p>
        </w:tc>
        <w:tc>
          <w:tcPr>
            <w:tcW w:w="3165" w:type="dxa"/>
            <w:vMerge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716433" w:rsidRPr="00BB6F3A" w:rsidRDefault="00716433" w:rsidP="00D617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C42AA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716433">
        <w:tc>
          <w:tcPr>
            <w:tcW w:w="958" w:type="dxa"/>
          </w:tcPr>
          <w:p w:rsidR="00716433" w:rsidRPr="0065445C" w:rsidRDefault="00716433" w:rsidP="00D47686">
            <w:pPr>
              <w:pStyle w:val="a3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Праздник урожая</w:t>
            </w:r>
          </w:p>
        </w:tc>
        <w:tc>
          <w:tcPr>
            <w:tcW w:w="3165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  <w:r w:rsidRPr="0065445C">
              <w:rPr>
                <w:sz w:val="24"/>
                <w:szCs w:val="24"/>
              </w:rPr>
              <w:t>Закрепляют знания законов здорового питания. Знакомятся с полезными блюдами для праздничного стола.</w:t>
            </w:r>
          </w:p>
        </w:tc>
        <w:tc>
          <w:tcPr>
            <w:tcW w:w="1657" w:type="dxa"/>
            <w:gridSpan w:val="2"/>
          </w:tcPr>
          <w:p w:rsidR="00716433" w:rsidRPr="00BB6F3A" w:rsidRDefault="00C42AA7" w:rsidP="00BB6F3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716433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2093" w:type="dxa"/>
          </w:tcPr>
          <w:p w:rsidR="00716433" w:rsidRPr="0065445C" w:rsidRDefault="00716433" w:rsidP="00D47686">
            <w:pPr>
              <w:rPr>
                <w:sz w:val="24"/>
                <w:szCs w:val="24"/>
              </w:rPr>
            </w:pPr>
          </w:p>
        </w:tc>
      </w:tr>
      <w:tr w:rsidR="00716433" w:rsidRPr="0065445C" w:rsidTr="000A06EE">
        <w:tc>
          <w:tcPr>
            <w:tcW w:w="10773" w:type="dxa"/>
            <w:gridSpan w:val="6"/>
          </w:tcPr>
          <w:p w:rsidR="00716433" w:rsidRPr="0065445C" w:rsidRDefault="00716433" w:rsidP="00D47686">
            <w:pPr>
              <w:jc w:val="right"/>
              <w:rPr>
                <w:b/>
                <w:sz w:val="24"/>
                <w:szCs w:val="24"/>
              </w:rPr>
            </w:pPr>
            <w:r w:rsidRPr="0065445C">
              <w:rPr>
                <w:b/>
                <w:sz w:val="24"/>
                <w:szCs w:val="24"/>
              </w:rPr>
              <w:t>Итого</w:t>
            </w:r>
            <w:r w:rsidRPr="0065445C">
              <w:rPr>
                <w:b/>
                <w:sz w:val="24"/>
                <w:szCs w:val="24"/>
                <w:lang w:val="en-US"/>
              </w:rPr>
              <w:t>:</w:t>
            </w:r>
            <w:r w:rsidRPr="0065445C">
              <w:rPr>
                <w:b/>
                <w:sz w:val="24"/>
                <w:szCs w:val="24"/>
              </w:rPr>
              <w:t xml:space="preserve"> 33 часа</w:t>
            </w:r>
          </w:p>
        </w:tc>
      </w:tr>
    </w:tbl>
    <w:p w:rsidR="006324F9" w:rsidRDefault="006324F9" w:rsidP="00D47686">
      <w:pPr>
        <w:spacing w:after="0" w:line="360" w:lineRule="auto"/>
        <w:jc w:val="both"/>
        <w:rPr>
          <w:sz w:val="28"/>
          <w:szCs w:val="28"/>
        </w:rPr>
      </w:pPr>
    </w:p>
    <w:p w:rsidR="004A614A" w:rsidRDefault="004A614A" w:rsidP="00D476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6B" w:rsidRDefault="00FE336B" w:rsidP="00D476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45C" w:rsidRDefault="0065445C" w:rsidP="00FE336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445C" w:rsidRDefault="0065445C" w:rsidP="00FE336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65445C" w:rsidSect="0013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7B0C"/>
    <w:multiLevelType w:val="hybridMultilevel"/>
    <w:tmpl w:val="B8E25FD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30BA"/>
    <w:multiLevelType w:val="hybridMultilevel"/>
    <w:tmpl w:val="1036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2A3"/>
    <w:multiLevelType w:val="hybridMultilevel"/>
    <w:tmpl w:val="EAE4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7489"/>
    <w:multiLevelType w:val="hybridMultilevel"/>
    <w:tmpl w:val="E4F8B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1006"/>
    <w:multiLevelType w:val="hybridMultilevel"/>
    <w:tmpl w:val="3C1C599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C2673"/>
    <w:multiLevelType w:val="hybridMultilevel"/>
    <w:tmpl w:val="9CA0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3311"/>
    <w:multiLevelType w:val="hybridMultilevel"/>
    <w:tmpl w:val="A6B0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71371"/>
    <w:multiLevelType w:val="hybridMultilevel"/>
    <w:tmpl w:val="06789A36"/>
    <w:lvl w:ilvl="0" w:tplc="844CD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4560F"/>
    <w:multiLevelType w:val="hybridMultilevel"/>
    <w:tmpl w:val="DD02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A6FE9"/>
    <w:multiLevelType w:val="hybridMultilevel"/>
    <w:tmpl w:val="256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364A2"/>
    <w:multiLevelType w:val="hybridMultilevel"/>
    <w:tmpl w:val="113A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01ECE"/>
    <w:multiLevelType w:val="hybridMultilevel"/>
    <w:tmpl w:val="EE689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3CC18FE"/>
    <w:multiLevelType w:val="hybridMultilevel"/>
    <w:tmpl w:val="1162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5766B"/>
    <w:multiLevelType w:val="hybridMultilevel"/>
    <w:tmpl w:val="3D08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6A505D"/>
    <w:multiLevelType w:val="hybridMultilevel"/>
    <w:tmpl w:val="83364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67862"/>
    <w:multiLevelType w:val="hybridMultilevel"/>
    <w:tmpl w:val="FE5C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712D3"/>
    <w:multiLevelType w:val="hybridMultilevel"/>
    <w:tmpl w:val="424A5EAC"/>
    <w:lvl w:ilvl="0" w:tplc="58F04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B6C"/>
    <w:rsid w:val="00054862"/>
    <w:rsid w:val="000738F1"/>
    <w:rsid w:val="000A06EE"/>
    <w:rsid w:val="001312F4"/>
    <w:rsid w:val="00144EFA"/>
    <w:rsid w:val="00266CDD"/>
    <w:rsid w:val="002F371B"/>
    <w:rsid w:val="0031559A"/>
    <w:rsid w:val="0034451E"/>
    <w:rsid w:val="00363D47"/>
    <w:rsid w:val="003C3391"/>
    <w:rsid w:val="004045BA"/>
    <w:rsid w:val="00406099"/>
    <w:rsid w:val="004304D5"/>
    <w:rsid w:val="00440999"/>
    <w:rsid w:val="00481D0C"/>
    <w:rsid w:val="00496F08"/>
    <w:rsid w:val="004A614A"/>
    <w:rsid w:val="004D39E6"/>
    <w:rsid w:val="005C7E2B"/>
    <w:rsid w:val="006324F9"/>
    <w:rsid w:val="00634CCC"/>
    <w:rsid w:val="0065445C"/>
    <w:rsid w:val="006E46D3"/>
    <w:rsid w:val="007038D3"/>
    <w:rsid w:val="00716433"/>
    <w:rsid w:val="007E27FF"/>
    <w:rsid w:val="00817DA2"/>
    <w:rsid w:val="00867CE0"/>
    <w:rsid w:val="00883C84"/>
    <w:rsid w:val="008E2E99"/>
    <w:rsid w:val="008F3F95"/>
    <w:rsid w:val="009D1D14"/>
    <w:rsid w:val="009F6D1D"/>
    <w:rsid w:val="00A0500A"/>
    <w:rsid w:val="00A3376E"/>
    <w:rsid w:val="00A6166C"/>
    <w:rsid w:val="00A8027B"/>
    <w:rsid w:val="00B30EE7"/>
    <w:rsid w:val="00B341A2"/>
    <w:rsid w:val="00B544F7"/>
    <w:rsid w:val="00B663AE"/>
    <w:rsid w:val="00BB6F3A"/>
    <w:rsid w:val="00BD3462"/>
    <w:rsid w:val="00BF2080"/>
    <w:rsid w:val="00C17948"/>
    <w:rsid w:val="00C42AA7"/>
    <w:rsid w:val="00C856AC"/>
    <w:rsid w:val="00CE1567"/>
    <w:rsid w:val="00CE6A21"/>
    <w:rsid w:val="00D26D94"/>
    <w:rsid w:val="00D47686"/>
    <w:rsid w:val="00D6170B"/>
    <w:rsid w:val="00D76078"/>
    <w:rsid w:val="00D87B6C"/>
    <w:rsid w:val="00DE25EC"/>
    <w:rsid w:val="00E7420F"/>
    <w:rsid w:val="00EA0CBB"/>
    <w:rsid w:val="00EB11A9"/>
    <w:rsid w:val="00EB34AD"/>
    <w:rsid w:val="00FD3FE6"/>
    <w:rsid w:val="00FD7A4C"/>
    <w:rsid w:val="00FD7F06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C194E-782A-4B84-93B0-97EAF75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4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3F9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F3F9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E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Директор</cp:lastModifiedBy>
  <cp:revision>7</cp:revision>
  <cp:lastPrinted>2021-09-25T17:59:00Z</cp:lastPrinted>
  <dcterms:created xsi:type="dcterms:W3CDTF">2021-09-25T18:01:00Z</dcterms:created>
  <dcterms:modified xsi:type="dcterms:W3CDTF">2024-09-07T08:33:00Z</dcterms:modified>
</cp:coreProperties>
</file>