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DD" w:rsidRDefault="003634CC" w:rsidP="00912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9665" cy="9612630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31" cy="9621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3A0" w:rsidRPr="00912CDD" w:rsidRDefault="00D833A0" w:rsidP="00912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8F5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Пояснительная записка</w:t>
      </w:r>
    </w:p>
    <w:p w:rsidR="00D833A0" w:rsidRDefault="00D833A0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Рабочая програм</w:t>
      </w:r>
      <w:r w:rsidR="009744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 внеурочной деятельности для 8</w:t>
      </w: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класса «Школа здоровья» составлена в соответствии с требованиями Федерального государственного образовательного стандарта начального общего образования на основе программы курса по формированию культуры здорового питания обучающихся. Рабочая программа составлена на основе: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Федерального компонента государственного образовательного стандарта основного общего образования;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основной образовательной программы</w:t>
      </w:r>
      <w:r w:rsidR="00D833A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основного общего образования МОУ </w:t>
      </w:r>
      <w:proofErr w:type="spellStart"/>
      <w:r w:rsidR="00D833A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Охотничьевской</w:t>
      </w:r>
      <w:proofErr w:type="spellEnd"/>
      <w:r w:rsidR="00D833A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СШ п. Ст. Охотничья Ульяновского района Ульяновской области.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Программа «Школа здоровья» направ</w:t>
      </w:r>
      <w:r w:rsidR="009744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лена на формирование здорового </w:t>
      </w: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 безопасного образа жизни, а также организацию работы по её реализации. Программа составлена в соответствии со Стандартом второго поколения, с учётом реального состояния здоровья детей и факторов риска, оказывающих существенное влияние на состояние здоровья детей: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неблагоприятные социальные, экономические и экологические условия;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факторы риска, имеющие место в школе, которые приводят к ухудшению здоровья детей и подростков от первого к последнему году обучения;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активно формируемые в младшем школьном возрасте комплексы знаний, установок, правил поведения, привычек;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особенности отношения школьников к своему здоровью, существенно отличающиеся от таковых у взрослых, что связано с отсутствием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 (постельный режим). Неспособностью прогнозировать последствия своего отношения к здоровью, что обусловливает,</w:t>
      </w:r>
      <w:r w:rsidR="00D833A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в свою очередь, не восприятие </w:t>
      </w: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ребёнком деятельности, связанной с укреплением здоровья и профилактикой его нарушений, как актуальной и значимой.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Программа</w:t>
      </w: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предполагает обеспечение гигиенических условий образовательного процесса. Под гигиеническими понимается соблюдение внешних условий организации учебного процесса: составление расписания на основе санитарно-гигиенических требований, организация питания учащихся.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предполагает организацию деятельности по профилактике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табакокурения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алкоголизма, наркомании; работа по предупреждению роста заболеваемости учащихся школы. Особое место отводится работе с родителями</w:t>
      </w:r>
      <w:r w:rsidRPr="00040709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, </w:t>
      </w: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так как, прежде всего в семьях формируется правильный или неправильный образ жизни, закладываются основы мировоззрения. Просветительская работа сочетать в себе как традиционные, так и современные интерактивные приемы воздействия на учащихся и их родителей.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образование - необходимый, если не самый важный элемент - и экономического развития страны. В этой связи на образование</w:t>
      </w:r>
      <w:r w:rsidR="00B85EB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как целостную государственную систему, обеспечивающую социальное развитие личности, ложится, помимо прочих, задача сохранения физического, психического и нравственного здоровья подрастающего поколения.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программы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 создание благоприятных условий, обеспечивающих формирование основ сохранения здоровья, формирования мотивации к активному и здоровому образу жизни (ЗОЖ).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здорового образа жизни школьников, на основе разработанной программы, направленной на укрепление здоровья обучающихся, составленной с учетом их возрастных, психофизиологических особенностей и в соответствии с физиолого-гигиеническими нормативами.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 программы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Реализация программы предполагает решение следующих образовательных и воспитательных задач: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и развитие представлений у обучающихся о здоровье как одной из важнейших человеческих ценностей;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готовности обучающихся заботиться и укреплять собственное здоровье;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у обучающихся знаний о правилах рационального питания, их роли в сохранении и укреплении здоровья;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профилактика поведенческих рисков здоровья, связанных с нерациональным питанием обучающихся;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информирование обучающихся о национальных традициях, связанных с питанием, расширение знаний об истории питания;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чувства уважения к культуре своего народа и культуре и традициям других народов;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развитие творческих способностей и кругозора у обучающихся;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предоставление обучающимся возможности для эффективной самостоятельной работы;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укрепление физического и духовного здоровья обучающихся.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представлений об основах здорового и безопасного образа жизни;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здоровьесберегающего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характера учебной деятельности и общения;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установок на использование здорового питания;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использование оптимальных двигательных режимов для детей с учетом их возрастных, психологических и психофизических особенностей, развитие потребности в занятиях физической культурой и спортом с учётом индивидуальных особенностей;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соблюдение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здоровьесозидающих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режимов дня;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формирование негативного отношения к факторам риска здоровья (сниженная двигательная активность, курение, алкоголь, наркотики и другие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психоактивные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вещества, инфекционные заболевания);</w:t>
      </w: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становление умений противостояния вовлечению в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табакокурение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употребление алкоголя, наркотических и сильнодействующих веществ;</w:t>
      </w:r>
    </w:p>
    <w:p w:rsidR="00040709" w:rsidRPr="00040709" w:rsidRDefault="00040709" w:rsidP="000407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формирование основ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здоровьесберегающей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учебной культуры: умений организовывать успешную учебную работу, создавая </w:t>
      </w:r>
      <w:proofErr w:type="spellStart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здоровьесберегающие</w:t>
      </w:r>
      <w:proofErr w:type="spellEnd"/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условия, выбирая адекватные средства и приемы выполнения заданий с учетом индивидуальных особенностей;</w:t>
      </w:r>
    </w:p>
    <w:p w:rsidR="00040709" w:rsidRPr="00040709" w:rsidRDefault="00040709" w:rsidP="000407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Планируемые результаты освоения программы: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Формирование универсальных учебных действий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Личностные: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принятие представления о здоровом образе жизни, образа «здоровый человек»;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самостоятельность и личная ответственность за свои поступки, установка на здоровый образ жизни;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осознание ответственности каждого человека за общее благополучие;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-этические чувства, прежде всего доброжелательность и эмоционально-нравственная отзывчивость, сострадание, стремление помочь;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положительная мотивация и познавательный интерес к занятиям по программе « Школа здоровья»;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способность к самооценке собственных привычек и поступков с точки зрения здорового образа жизни;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начальные навыки сотрудничества и взаимовыручки в разных ситуациях.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Познавательные: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умение находить, выделять и формулировать проблемы;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навыки осознанного и произвольного построения сообщения в устной форме 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установление причинно-следственных связей;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умение находить выход из ситуации, используя полученные знания.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Регулятивные: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использование речи для регуляции своего действия;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адекватное восприятие предложений учителей, товарищей, родителей и других людей по исправлению допущенных ошибок;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умение выделять и формулировать то, что уже усвоено и что еще нужно усвоить;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умение соотносить правильность выбора, планирования, выполнения и результата действия с требованиями конкретной задачи;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Коммуникативные: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работа в группе, умение учитывать мнения партнеров, отличные от собственных;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умение обращаться за помощью и предлагать помощь;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-умение выслушать собеседника, аргументировано защищать собственную точку зрения;</w:t>
      </w:r>
    </w:p>
    <w:p w:rsidR="00040709" w:rsidRPr="00040709" w:rsidRDefault="00040709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умение договариваться и приходить к общему решению;</w:t>
      </w:r>
    </w:p>
    <w:p w:rsidR="00040709" w:rsidRDefault="00040709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0407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адекватно оценивать собственное поведение и поведение окружающих.</w:t>
      </w:r>
    </w:p>
    <w:p w:rsidR="00B511E5" w:rsidRDefault="00B511E5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B511E5" w:rsidRDefault="00B511E5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B511E5" w:rsidRDefault="00B511E5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B511E5" w:rsidRDefault="00B511E5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B511E5" w:rsidRDefault="00B511E5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B511E5" w:rsidRDefault="00B511E5" w:rsidP="000407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B511E5" w:rsidRPr="00040709" w:rsidRDefault="00B511E5" w:rsidP="00040709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0709" w:rsidRPr="00040709" w:rsidRDefault="00040709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744F2" w:rsidRDefault="009744F2" w:rsidP="009744F2">
      <w:pPr>
        <w:shd w:val="clear" w:color="auto" w:fill="FFFFFF"/>
        <w:spacing w:after="0" w:line="216" w:lineRule="atLeast"/>
        <w:ind w:left="-709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9744F2" w:rsidRDefault="009744F2" w:rsidP="009744F2">
      <w:pPr>
        <w:shd w:val="clear" w:color="auto" w:fill="FFFFFF"/>
        <w:spacing w:after="0" w:line="216" w:lineRule="atLeast"/>
        <w:ind w:left="-709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40709" w:rsidRDefault="00040709" w:rsidP="009744F2">
      <w:pPr>
        <w:shd w:val="clear" w:color="auto" w:fill="FFFFFF"/>
        <w:spacing w:after="0" w:line="216" w:lineRule="atLeast"/>
        <w:ind w:left="-709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3</w:t>
      </w:r>
      <w:r w:rsidR="005F0D93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val="en-US" w:eastAsia="ru-RU"/>
        </w:rPr>
        <w:t>.</w:t>
      </w:r>
      <w:r w:rsidRPr="00040709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Календарно-тематическое планирование</w:t>
      </w:r>
    </w:p>
    <w:p w:rsidR="00B85EB4" w:rsidRDefault="00B85EB4" w:rsidP="00040709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tbl>
      <w:tblPr>
        <w:tblW w:w="9493" w:type="dxa"/>
        <w:tblLayout w:type="fixed"/>
        <w:tblLook w:val="04A0"/>
      </w:tblPr>
      <w:tblGrid>
        <w:gridCol w:w="846"/>
        <w:gridCol w:w="4394"/>
        <w:gridCol w:w="851"/>
        <w:gridCol w:w="1559"/>
        <w:gridCol w:w="1843"/>
      </w:tblGrid>
      <w:tr w:rsidR="00B85EB4" w:rsidTr="008558D1">
        <w:tc>
          <w:tcPr>
            <w:tcW w:w="846" w:type="dxa"/>
          </w:tcPr>
          <w:p w:rsidR="00B85EB4" w:rsidRPr="005E4FF3" w:rsidRDefault="005E4FF3" w:rsidP="00040709">
            <w:pPr>
              <w:spacing w:line="216" w:lineRule="atLeast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№</w:t>
            </w:r>
            <w:proofErr w:type="spellStart"/>
            <w:r w:rsidR="00B85EB4"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заня</w:t>
            </w:r>
            <w:r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-</w:t>
            </w:r>
            <w:r w:rsidR="00B85EB4"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тия</w:t>
            </w:r>
            <w:proofErr w:type="spellEnd"/>
          </w:p>
        </w:tc>
        <w:tc>
          <w:tcPr>
            <w:tcW w:w="4394" w:type="dxa"/>
          </w:tcPr>
          <w:p w:rsidR="00B85EB4" w:rsidRPr="005E4FF3" w:rsidRDefault="00B85EB4" w:rsidP="00040709">
            <w:pPr>
              <w:spacing w:line="216" w:lineRule="atLeast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1" w:type="dxa"/>
          </w:tcPr>
          <w:p w:rsidR="00B85EB4" w:rsidRPr="005E4FF3" w:rsidRDefault="00B85EB4" w:rsidP="00040709">
            <w:pPr>
              <w:spacing w:line="216" w:lineRule="atLeast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59" w:type="dxa"/>
          </w:tcPr>
          <w:p w:rsidR="00B85EB4" w:rsidRPr="005E4FF3" w:rsidRDefault="00B85EB4" w:rsidP="008558D1">
            <w:pPr>
              <w:spacing w:line="216" w:lineRule="atLeast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843" w:type="dxa"/>
          </w:tcPr>
          <w:p w:rsidR="00B85EB4" w:rsidRPr="005E4FF3" w:rsidRDefault="00B85EB4" w:rsidP="008558D1">
            <w:pPr>
              <w:spacing w:line="216" w:lineRule="atLeast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5E4FF3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B85EB4" w:rsidTr="008558D1">
        <w:tc>
          <w:tcPr>
            <w:tcW w:w="9493" w:type="dxa"/>
            <w:gridSpan w:val="5"/>
          </w:tcPr>
          <w:p w:rsidR="00B85EB4" w:rsidRDefault="00B85EB4" w:rsidP="007107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I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Здоровье человека XXI века 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(5ч)</w:t>
            </w:r>
          </w:p>
        </w:tc>
      </w:tr>
      <w:tr w:rsidR="00B85EB4" w:rsidTr="008558D1">
        <w:tc>
          <w:tcPr>
            <w:tcW w:w="846" w:type="dxa"/>
          </w:tcPr>
          <w:p w:rsidR="00B85EB4" w:rsidRPr="005E4FF3" w:rsidRDefault="00B85EB4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  <w:t>1</w:t>
            </w:r>
            <w:r w:rsidR="005E4FF3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.1.</w:t>
            </w:r>
          </w:p>
        </w:tc>
        <w:tc>
          <w:tcPr>
            <w:tcW w:w="4394" w:type="dxa"/>
          </w:tcPr>
          <w:p w:rsidR="00B85EB4" w:rsidRPr="004F588D" w:rsidRDefault="00B85EB4" w:rsidP="00B85EB4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Беседа: ЗОЖ важный аспект долголетия</w:t>
            </w:r>
          </w:p>
        </w:tc>
        <w:tc>
          <w:tcPr>
            <w:tcW w:w="851" w:type="dxa"/>
          </w:tcPr>
          <w:p w:rsidR="00B85EB4" w:rsidRPr="00B85EB4" w:rsidRDefault="00B85EB4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</w:pPr>
            <w:r w:rsidRPr="00B85EB4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B85EB4" w:rsidRPr="00B85EB4" w:rsidRDefault="00B85EB4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B85EB4" w:rsidRPr="00B85EB4" w:rsidRDefault="00B85EB4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712FCE" w:rsidTr="008558D1">
        <w:tc>
          <w:tcPr>
            <w:tcW w:w="846" w:type="dxa"/>
          </w:tcPr>
          <w:p w:rsidR="00712FCE" w:rsidRPr="005E4FF3" w:rsidRDefault="005E4FF3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1.</w:t>
            </w:r>
            <w:r w:rsidR="00712FCE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394" w:type="dxa"/>
          </w:tcPr>
          <w:p w:rsidR="00712FCE" w:rsidRPr="00040709" w:rsidRDefault="00712FCE" w:rsidP="00712FCE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«Здоровье человека XXI века»</w:t>
            </w:r>
            <w:r w:rsidR="005E4FF3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.</w:t>
            </w:r>
          </w:p>
          <w:p w:rsidR="00712FCE" w:rsidRPr="004F588D" w:rsidRDefault="00712FCE" w:rsidP="00B85EB4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Проблемы лишнего веса от малоподвижного образа жизни и неправильного питания людей</w:t>
            </w:r>
          </w:p>
        </w:tc>
        <w:tc>
          <w:tcPr>
            <w:tcW w:w="851" w:type="dxa"/>
          </w:tcPr>
          <w:p w:rsidR="00712FCE" w:rsidRPr="00B85EB4" w:rsidRDefault="00712FCE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712FCE" w:rsidRPr="00B85EB4" w:rsidRDefault="00712FCE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712FCE" w:rsidRPr="00B85EB4" w:rsidRDefault="00712FCE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E4FF3" w:rsidTr="008558D1">
        <w:tc>
          <w:tcPr>
            <w:tcW w:w="846" w:type="dxa"/>
          </w:tcPr>
          <w:p w:rsidR="005E4FF3" w:rsidRPr="005E4FF3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1.</w:t>
            </w:r>
            <w:r w:rsidR="005E4FF3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4394" w:type="dxa"/>
          </w:tcPr>
          <w:p w:rsidR="005E4FF3" w:rsidRPr="00040709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«Режим труда и учебы»</w:t>
            </w:r>
          </w:p>
          <w:p w:rsidR="005E4FF3" w:rsidRPr="004F588D" w:rsidRDefault="005E4FF3" w:rsidP="00712FCE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Соблюдения распорядка дня</w:t>
            </w:r>
          </w:p>
        </w:tc>
        <w:tc>
          <w:tcPr>
            <w:tcW w:w="851" w:type="dxa"/>
          </w:tcPr>
          <w:p w:rsidR="005E4FF3" w:rsidRPr="005E4FF3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5E4FF3" w:rsidRPr="00B85EB4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5E4FF3" w:rsidRPr="00B85EB4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E4FF3" w:rsidTr="008558D1">
        <w:tc>
          <w:tcPr>
            <w:tcW w:w="846" w:type="dxa"/>
          </w:tcPr>
          <w:p w:rsidR="005E4FF3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1.</w:t>
            </w:r>
            <w:r w:rsidR="005E4FF3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4394" w:type="dxa"/>
          </w:tcPr>
          <w:p w:rsidR="005E4FF3" w:rsidRPr="00040709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«Составление режима дня»</w:t>
            </w:r>
          </w:p>
          <w:p w:rsidR="005E4FF3" w:rsidRPr="004F588D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Составление индивидуального плана по распорядку дня с соблюдением режима индивидуальной занятости подростка</w:t>
            </w:r>
          </w:p>
        </w:tc>
        <w:tc>
          <w:tcPr>
            <w:tcW w:w="851" w:type="dxa"/>
          </w:tcPr>
          <w:p w:rsidR="005E4FF3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5E4FF3" w:rsidRPr="00B85EB4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5E4FF3" w:rsidRPr="00B85EB4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E4FF3" w:rsidTr="008558D1">
        <w:tc>
          <w:tcPr>
            <w:tcW w:w="846" w:type="dxa"/>
          </w:tcPr>
          <w:p w:rsidR="005E4FF3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1.</w:t>
            </w:r>
            <w:r w:rsidR="005E4FF3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4394" w:type="dxa"/>
          </w:tcPr>
          <w:p w:rsidR="005E4FF3" w:rsidRPr="00040709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«Гармония тела и духа»</w:t>
            </w:r>
          </w:p>
          <w:p w:rsidR="005E4FF3" w:rsidRPr="004F588D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Умение сочетать в себе эстетические особенности этикета и внешнего вида</w:t>
            </w:r>
          </w:p>
        </w:tc>
        <w:tc>
          <w:tcPr>
            <w:tcW w:w="851" w:type="dxa"/>
          </w:tcPr>
          <w:p w:rsidR="005E4FF3" w:rsidRDefault="008D38F5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5E4FF3" w:rsidRPr="00B85EB4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5E4FF3" w:rsidRPr="00B85EB4" w:rsidRDefault="005E4FF3" w:rsidP="00B85EB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E4FF3" w:rsidTr="008558D1">
        <w:trPr>
          <w:trHeight w:val="753"/>
        </w:trPr>
        <w:tc>
          <w:tcPr>
            <w:tcW w:w="9493" w:type="dxa"/>
            <w:gridSpan w:val="5"/>
          </w:tcPr>
          <w:p w:rsidR="005E4FF3" w:rsidRPr="005E4FF3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      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II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 В здоровом теле – здоровый дух</w:t>
            </w:r>
            <w:r w:rsidRPr="00040709">
              <w:rPr>
                <w:rFonts w:ascii="Verdana" w:eastAsia="Times New Roman" w:hAnsi="Verdana" w:cs="Arial"/>
                <w:b/>
                <w:bCs/>
                <w:color w:val="181818"/>
                <w:sz w:val="12"/>
                <w:szCs w:val="12"/>
                <w:lang w:eastAsia="ru-RU"/>
              </w:rPr>
              <w:t> </w:t>
            </w:r>
            <w:r w:rsidR="00323E53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(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4 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)</w:t>
            </w:r>
          </w:p>
        </w:tc>
      </w:tr>
      <w:tr w:rsidR="005E4FF3" w:rsidTr="008558D1">
        <w:trPr>
          <w:trHeight w:val="753"/>
        </w:trPr>
        <w:tc>
          <w:tcPr>
            <w:tcW w:w="846" w:type="dxa"/>
          </w:tcPr>
          <w:p w:rsidR="005E4FF3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2</w:t>
            </w:r>
            <w:r w:rsidR="005E4FF3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394" w:type="dxa"/>
          </w:tcPr>
          <w:p w:rsidR="005E4FF3" w:rsidRPr="00040709" w:rsidRDefault="005E4FF3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Встреча с медработником -</w:t>
            </w:r>
          </w:p>
          <w:p w:rsidR="005E4FF3" w:rsidRPr="004F588D" w:rsidRDefault="005E4FF3" w:rsidP="004F588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Вопросы и ответы о здоровье</w:t>
            </w:r>
          </w:p>
        </w:tc>
        <w:tc>
          <w:tcPr>
            <w:tcW w:w="851" w:type="dxa"/>
          </w:tcPr>
          <w:p w:rsidR="005E4FF3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5E4FF3" w:rsidRDefault="005E4FF3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5E4FF3" w:rsidRDefault="005E4FF3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2.2.</w:t>
            </w:r>
          </w:p>
        </w:tc>
        <w:tc>
          <w:tcPr>
            <w:tcW w:w="4394" w:type="dxa"/>
          </w:tcPr>
          <w:p w:rsidR="00E34D99" w:rsidRPr="004F588D" w:rsidRDefault="00E34D99" w:rsidP="005E4FF3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Беседа: Предупреждение нервных и сердечных заболеваний в годы юности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2.3.</w:t>
            </w:r>
          </w:p>
        </w:tc>
        <w:tc>
          <w:tcPr>
            <w:tcW w:w="4394" w:type="dxa"/>
          </w:tcPr>
          <w:p w:rsidR="00E34D99" w:rsidRPr="004F588D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Личная гигиена школьника (уход за телом, зрением, зубами )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2.4.</w:t>
            </w:r>
          </w:p>
        </w:tc>
        <w:tc>
          <w:tcPr>
            <w:tcW w:w="4394" w:type="dxa"/>
          </w:tcPr>
          <w:p w:rsidR="00E34D99" w:rsidRPr="004F588D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Беседа о профилактике гриппа и ОРВИ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9493" w:type="dxa"/>
            <w:gridSpan w:val="5"/>
          </w:tcPr>
          <w:p w:rsidR="00E34D99" w:rsidRPr="00040709" w:rsidRDefault="00E34D99" w:rsidP="00E34D99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III</w:t>
            </w:r>
            <w:r w:rsidR="00323E53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Спорт – фундамент здоровья (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2 ч)</w:t>
            </w:r>
          </w:p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lastRenderedPageBreak/>
              <w:t>3.1</w:t>
            </w:r>
          </w:p>
        </w:tc>
        <w:tc>
          <w:tcPr>
            <w:tcW w:w="4394" w:type="dxa"/>
          </w:tcPr>
          <w:p w:rsidR="00E34D99" w:rsidRPr="00040709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«Спорт – это жизнь»</w:t>
            </w:r>
          </w:p>
          <w:p w:rsidR="00E34D99" w:rsidRPr="004F588D" w:rsidRDefault="00E34D99" w:rsidP="004F588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Беседа о важности занятий спортом. Виды физических упражнений.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3.2.</w:t>
            </w:r>
          </w:p>
        </w:tc>
        <w:tc>
          <w:tcPr>
            <w:tcW w:w="4394" w:type="dxa"/>
          </w:tcPr>
          <w:p w:rsidR="00E34D99" w:rsidRPr="004F588D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«Сотвори себя сам» Беседа о важности утренней зарядки и занятий в спортивных секциях для поддержания ЗОЖ.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9493" w:type="dxa"/>
            <w:gridSpan w:val="5"/>
          </w:tcPr>
          <w:p w:rsidR="00E34D99" w:rsidRDefault="00E34D99" w:rsidP="008D38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IV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Вредные привычки и здоровье человека (</w:t>
            </w:r>
            <w:r w:rsidR="00323E53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5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ч)</w:t>
            </w: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P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.1</w:t>
            </w:r>
          </w:p>
        </w:tc>
        <w:tc>
          <w:tcPr>
            <w:tcW w:w="4394" w:type="dxa"/>
          </w:tcPr>
          <w:p w:rsidR="00E34D99" w:rsidRPr="007107B5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 xml:space="preserve">Вредные привычки у детей –проблема XXI </w:t>
            </w:r>
            <w:proofErr w:type="spellStart"/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века.Беседа</w:t>
            </w:r>
            <w:proofErr w:type="spellEnd"/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 «Нецензурная брань – это тоже болезнь»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P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4.2.</w:t>
            </w:r>
          </w:p>
        </w:tc>
        <w:tc>
          <w:tcPr>
            <w:tcW w:w="4394" w:type="dxa"/>
          </w:tcPr>
          <w:p w:rsidR="00E34D99" w:rsidRPr="007107B5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Алкоголизм – вред здоровью и психики подростка</w:t>
            </w:r>
            <w:r w:rsidRPr="00040709"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  <w:t>.</w:t>
            </w: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Беседа «Социальный вред алкоголизма»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E34D99" w:rsidTr="008558D1">
        <w:trPr>
          <w:trHeight w:val="753"/>
        </w:trPr>
        <w:tc>
          <w:tcPr>
            <w:tcW w:w="846" w:type="dxa"/>
          </w:tcPr>
          <w:p w:rsidR="00E34D99" w:rsidRDefault="00E34D9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4.3.</w:t>
            </w:r>
          </w:p>
        </w:tc>
        <w:tc>
          <w:tcPr>
            <w:tcW w:w="4394" w:type="dxa"/>
          </w:tcPr>
          <w:p w:rsidR="00E34D99" w:rsidRPr="007107B5" w:rsidRDefault="00E34D99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Как устоять от соблазна «попробовать»? Алкоголь - наркотик - преступление. «Без кайфа жизни нет?».</w:t>
            </w:r>
          </w:p>
        </w:tc>
        <w:tc>
          <w:tcPr>
            <w:tcW w:w="851" w:type="dxa"/>
          </w:tcPr>
          <w:p w:rsidR="00E34D9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E34D99" w:rsidRDefault="00E34D9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4.4.</w:t>
            </w:r>
          </w:p>
        </w:tc>
        <w:tc>
          <w:tcPr>
            <w:tcW w:w="4394" w:type="dxa"/>
          </w:tcPr>
          <w:p w:rsidR="00057C1F" w:rsidRPr="007107B5" w:rsidRDefault="00057C1F" w:rsidP="00E34D9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Пагубное влияние курения табака на здоровье подростка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4.5.</w:t>
            </w:r>
          </w:p>
        </w:tc>
        <w:tc>
          <w:tcPr>
            <w:tcW w:w="4394" w:type="dxa"/>
          </w:tcPr>
          <w:p w:rsidR="00057C1F" w:rsidRPr="007107B5" w:rsidRDefault="00057C1F" w:rsidP="00057C1F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Особенности полового развития старшего подростка (15-16 лет). Плоды «свободной любви».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9493" w:type="dxa"/>
            <w:gridSpan w:val="5"/>
          </w:tcPr>
          <w:p w:rsidR="00057C1F" w:rsidRPr="00040709" w:rsidRDefault="00057C1F" w:rsidP="00057C1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V</w:t>
            </w:r>
            <w:r w:rsidR="005F0D93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Зло от гаджетов (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1ч)</w:t>
            </w:r>
          </w:p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5.1.</w:t>
            </w:r>
          </w:p>
        </w:tc>
        <w:tc>
          <w:tcPr>
            <w:tcW w:w="4394" w:type="dxa"/>
          </w:tcPr>
          <w:p w:rsidR="00057C1F" w:rsidRPr="007107B5" w:rsidRDefault="00057C1F" w:rsidP="007107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Психическое и нервное расстройство от мобильных телефонов и компьютеров. Беседа о вреде компьютерных игр здоровью подростка. Как предотвратить зависимость от привычки «жить с телефоном»?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9493" w:type="dxa"/>
            <w:gridSpan w:val="5"/>
          </w:tcPr>
          <w:p w:rsidR="00057C1F" w:rsidRPr="00040709" w:rsidRDefault="00057C1F" w:rsidP="00057C1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lastRenderedPageBreak/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VI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Взрослый ребенок (2 ч)</w:t>
            </w:r>
          </w:p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6.1.</w:t>
            </w:r>
          </w:p>
        </w:tc>
        <w:tc>
          <w:tcPr>
            <w:tcW w:w="4394" w:type="dxa"/>
          </w:tcPr>
          <w:p w:rsidR="00057C1F" w:rsidRPr="007107B5" w:rsidRDefault="00057C1F" w:rsidP="00057C1F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Переходный возраст «Взрослые проблемы наших детей».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6.2.</w:t>
            </w:r>
          </w:p>
        </w:tc>
        <w:tc>
          <w:tcPr>
            <w:tcW w:w="4394" w:type="dxa"/>
          </w:tcPr>
          <w:p w:rsidR="00057C1F" w:rsidRPr="007107B5" w:rsidRDefault="00057C1F" w:rsidP="00057C1F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Сочинение на тему:«Вопросы, которые нас волнуют».«Эти трудные подростки».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9493" w:type="dxa"/>
            <w:gridSpan w:val="5"/>
          </w:tcPr>
          <w:p w:rsidR="00057C1F" w:rsidRPr="00040709" w:rsidRDefault="00057C1F" w:rsidP="00057C1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VII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Семья и подросток (2ч)</w:t>
            </w:r>
          </w:p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7.1.</w:t>
            </w:r>
          </w:p>
        </w:tc>
        <w:tc>
          <w:tcPr>
            <w:tcW w:w="4394" w:type="dxa"/>
          </w:tcPr>
          <w:p w:rsidR="00057C1F" w:rsidRPr="00057C1F" w:rsidRDefault="00057C1F" w:rsidP="00057C1F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Здоровая атмосфера в семье – пример для подражания будущей семейной жизни ребенка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057C1F" w:rsidTr="008558D1">
        <w:trPr>
          <w:trHeight w:val="753"/>
        </w:trPr>
        <w:tc>
          <w:tcPr>
            <w:tcW w:w="846" w:type="dxa"/>
          </w:tcPr>
          <w:p w:rsidR="00057C1F" w:rsidRDefault="00057C1F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7.2.</w:t>
            </w:r>
          </w:p>
        </w:tc>
        <w:tc>
          <w:tcPr>
            <w:tcW w:w="4394" w:type="dxa"/>
          </w:tcPr>
          <w:p w:rsidR="00057C1F" w:rsidRPr="00057C1F" w:rsidRDefault="00057C1F" w:rsidP="00057C1F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Стресс подростка от развода родителей «Алкоголизм, семья, дети».</w:t>
            </w:r>
          </w:p>
        </w:tc>
        <w:tc>
          <w:tcPr>
            <w:tcW w:w="851" w:type="dxa"/>
          </w:tcPr>
          <w:p w:rsidR="00057C1F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057C1F" w:rsidRDefault="00057C1F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F0D93" w:rsidTr="008558D1">
        <w:trPr>
          <w:trHeight w:val="753"/>
        </w:trPr>
        <w:tc>
          <w:tcPr>
            <w:tcW w:w="9493" w:type="dxa"/>
            <w:gridSpan w:val="5"/>
          </w:tcPr>
          <w:p w:rsidR="005F0D93" w:rsidRPr="00040709" w:rsidRDefault="005F0D93" w:rsidP="00057C1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VIII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Здоровое питание – залог здоровья</w:t>
            </w:r>
            <w:r w:rsidRPr="00040709">
              <w:rPr>
                <w:rFonts w:ascii="Verdana" w:eastAsia="Times New Roman" w:hAnsi="Verdana" w:cs="Arial"/>
                <w:b/>
                <w:bCs/>
                <w:color w:val="181818"/>
                <w:sz w:val="12"/>
                <w:szCs w:val="12"/>
                <w:lang w:eastAsia="ru-RU"/>
              </w:rPr>
              <w:t> 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(4ч)</w:t>
            </w:r>
          </w:p>
          <w:p w:rsidR="005F0D93" w:rsidRPr="00040709" w:rsidRDefault="005F0D93" w:rsidP="00057C1F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5F0D93" w:rsidRDefault="005F0D93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8.1.</w:t>
            </w:r>
          </w:p>
        </w:tc>
        <w:tc>
          <w:tcPr>
            <w:tcW w:w="4394" w:type="dxa"/>
          </w:tcPr>
          <w:p w:rsidR="003462B9" w:rsidRPr="007107B5" w:rsidRDefault="003462B9" w:rsidP="007107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«Здоровая еда – здоровая семья»Кухня народов мира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8.2.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«Здоровое питание»</w:t>
            </w: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Составление меню на день, н</w:t>
            </w: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а неделю.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8.3.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 xml:space="preserve">«Ты то – что ты ешь»Вред от </w:t>
            </w:r>
            <w:proofErr w:type="spellStart"/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фасфудов</w:t>
            </w:r>
            <w:proofErr w:type="spellEnd"/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8.4.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Самостоятельная работа на тему:«Проект о здоровом питании»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F0D93" w:rsidTr="008558D1">
        <w:trPr>
          <w:trHeight w:val="753"/>
        </w:trPr>
        <w:tc>
          <w:tcPr>
            <w:tcW w:w="9493" w:type="dxa"/>
            <w:gridSpan w:val="5"/>
          </w:tcPr>
          <w:p w:rsidR="005F0D93" w:rsidRPr="007107B5" w:rsidRDefault="005F0D93" w:rsidP="007107B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IX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Внешний в</w:t>
            </w:r>
            <w:r w:rsidR="00323E53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ид – залог красоты и здоровья (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3 ч)</w:t>
            </w: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9.1.</w:t>
            </w:r>
          </w:p>
        </w:tc>
        <w:tc>
          <w:tcPr>
            <w:tcW w:w="4394" w:type="dxa"/>
          </w:tcPr>
          <w:p w:rsidR="003462B9" w:rsidRPr="007107B5" w:rsidRDefault="003462B9" w:rsidP="007107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«Гигиена одежды»Беседа: Как правильно ухаживать за одеждой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9.2.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Красиво одеваться – тоже талант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9.3.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Внешний вид подростка в школьном учреждении</w:t>
            </w:r>
          </w:p>
        </w:tc>
        <w:tc>
          <w:tcPr>
            <w:tcW w:w="851" w:type="dxa"/>
          </w:tcPr>
          <w:p w:rsidR="003462B9" w:rsidRPr="008D38F5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F0D93" w:rsidTr="008558D1">
        <w:trPr>
          <w:trHeight w:val="753"/>
        </w:trPr>
        <w:tc>
          <w:tcPr>
            <w:tcW w:w="9493" w:type="dxa"/>
            <w:gridSpan w:val="5"/>
          </w:tcPr>
          <w:p w:rsidR="005F0D93" w:rsidRPr="00040709" w:rsidRDefault="005F0D93" w:rsidP="003462B9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lastRenderedPageBreak/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X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Выбор будущей профессии (3ч)</w:t>
            </w:r>
          </w:p>
          <w:p w:rsidR="005F0D93" w:rsidRDefault="005F0D93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10.1.</w:t>
            </w:r>
          </w:p>
        </w:tc>
        <w:tc>
          <w:tcPr>
            <w:tcW w:w="4394" w:type="dxa"/>
          </w:tcPr>
          <w:p w:rsidR="003462B9" w:rsidRPr="007107B5" w:rsidRDefault="003462B9" w:rsidP="007107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Профессия – главная составляющая здорового образа жизни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10.2.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Кем стать? Как выбрать профессию по душе. Польза и вред для здоровья при выборе профессии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10.3.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Экскурсия подростков в Профессионально-технический колледж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5F0D93" w:rsidTr="008558D1">
        <w:trPr>
          <w:trHeight w:val="753"/>
        </w:trPr>
        <w:tc>
          <w:tcPr>
            <w:tcW w:w="9493" w:type="dxa"/>
            <w:gridSpan w:val="5"/>
          </w:tcPr>
          <w:p w:rsidR="005F0D93" w:rsidRPr="00040709" w:rsidRDefault="005F0D93" w:rsidP="003462B9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val="en-US" w:eastAsia="ru-RU"/>
              </w:rPr>
              <w:t>XI</w:t>
            </w:r>
            <w:r w:rsidR="00323E53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Мы лучшие. Подведение итогов (3</w:t>
            </w:r>
            <w:r w:rsidRPr="00040709"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  <w:t>ч)</w:t>
            </w:r>
          </w:p>
          <w:p w:rsidR="005F0D93" w:rsidRDefault="005F0D93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11.1</w:t>
            </w:r>
          </w:p>
        </w:tc>
        <w:tc>
          <w:tcPr>
            <w:tcW w:w="4394" w:type="dxa"/>
          </w:tcPr>
          <w:p w:rsidR="003462B9" w:rsidRPr="007107B5" w:rsidRDefault="003462B9" w:rsidP="007107B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Презе</w:t>
            </w:r>
            <w:r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нтация проекта «Нет наркотикам»</w:t>
            </w: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, «Вредные привычки»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 w:rsidRPr="008D38F5"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11.2.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Презентация проекта «Спорт-это жизнь», «В здоровом теле- здоровый дух»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11.3.</w:t>
            </w: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40709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  <w:lang w:eastAsia="ru-RU"/>
              </w:rPr>
              <w:t>Презентация проекта «Здоровое питание», «Ты то – что ты ешь»</w:t>
            </w:r>
          </w:p>
        </w:tc>
        <w:tc>
          <w:tcPr>
            <w:tcW w:w="851" w:type="dxa"/>
          </w:tcPr>
          <w:p w:rsidR="003462B9" w:rsidRPr="008D38F5" w:rsidRDefault="008D38F5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  <w:tr w:rsidR="003462B9" w:rsidTr="008558D1">
        <w:trPr>
          <w:trHeight w:val="753"/>
        </w:trPr>
        <w:tc>
          <w:tcPr>
            <w:tcW w:w="846" w:type="dxa"/>
          </w:tcPr>
          <w:p w:rsidR="003462B9" w:rsidRDefault="003462B9" w:rsidP="00B85E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4394" w:type="dxa"/>
          </w:tcPr>
          <w:p w:rsidR="003462B9" w:rsidRPr="007107B5" w:rsidRDefault="003462B9" w:rsidP="003462B9">
            <w:pPr>
              <w:shd w:val="clear" w:color="auto" w:fill="FFFFFF"/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</w:pPr>
            <w:r w:rsidRPr="003462B9">
              <w:rPr>
                <w:rFonts w:ascii="Times New Roman" w:eastAsia="Times New Roman" w:hAnsi="Times New Roman" w:cs="Times New Roman"/>
                <w:b/>
                <w:color w:val="181818"/>
                <w:sz w:val="27"/>
                <w:szCs w:val="27"/>
                <w:lang w:eastAsia="ru-RU"/>
              </w:rPr>
              <w:t>Итого</w:t>
            </w:r>
            <w:r w:rsidRPr="003462B9"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  <w:t xml:space="preserve">: </w:t>
            </w:r>
            <w:r w:rsidR="00323E53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34 часа</w:t>
            </w:r>
          </w:p>
        </w:tc>
        <w:tc>
          <w:tcPr>
            <w:tcW w:w="851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559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  <w:tc>
          <w:tcPr>
            <w:tcW w:w="1843" w:type="dxa"/>
          </w:tcPr>
          <w:p w:rsidR="003462B9" w:rsidRDefault="003462B9" w:rsidP="005E4F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7"/>
                <w:szCs w:val="27"/>
                <w:lang w:eastAsia="ru-RU"/>
              </w:rPr>
            </w:pPr>
          </w:p>
        </w:tc>
      </w:tr>
    </w:tbl>
    <w:p w:rsidR="00B85EB4" w:rsidRDefault="00B85EB4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F588D" w:rsidRDefault="004F588D" w:rsidP="00040709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F588D" w:rsidRPr="004F588D" w:rsidRDefault="004F588D" w:rsidP="00040709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4F588D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Используемая литература:</w:t>
      </w:r>
    </w:p>
    <w:p w:rsidR="007107B5" w:rsidRPr="00912CDD" w:rsidRDefault="004F588D" w:rsidP="00912CDD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4F588D">
        <w:rPr>
          <w:rFonts w:ascii="Times New Roman" w:hAnsi="Times New Roman" w:cs="Times New Roman"/>
          <w:b/>
          <w:bCs/>
          <w:color w:val="181818"/>
          <w:sz w:val="24"/>
          <w:szCs w:val="24"/>
        </w:rPr>
        <w:t> </w:t>
      </w:r>
      <w:r w:rsidRPr="00912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Федерального</w:t>
      </w:r>
      <w:r w:rsidRPr="00912CD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2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</w:t>
      </w:r>
      <w:r w:rsidRPr="00912CD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2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</w:t>
      </w:r>
      <w:r w:rsidRPr="00912CD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2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образовании</w:t>
      </w:r>
      <w:r w:rsidRPr="00912CD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2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12CD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2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Российской Федерации» </w:t>
      </w:r>
    </w:p>
    <w:p w:rsidR="004F588D" w:rsidRPr="007107B5" w:rsidRDefault="004F588D" w:rsidP="007107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7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29.12.2012 года N 273-ФЗ</w:t>
      </w:r>
    </w:p>
    <w:p w:rsidR="007107B5" w:rsidRPr="007107B5" w:rsidRDefault="004F588D" w:rsidP="007107B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07B5">
        <w:rPr>
          <w:rFonts w:ascii="Times New Roman" w:hAnsi="Times New Roman" w:cs="Times New Roman"/>
          <w:sz w:val="28"/>
          <w:szCs w:val="28"/>
        </w:rPr>
        <w:t xml:space="preserve">ФГОС НОО, утверждённый приказом Минобразования РФ №373 </w:t>
      </w:r>
    </w:p>
    <w:p w:rsidR="007107B5" w:rsidRDefault="004F588D" w:rsidP="004F588D">
      <w:pPr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sz w:val="28"/>
          <w:szCs w:val="28"/>
        </w:rPr>
        <w:t xml:space="preserve">от 6.10.2009г., зарегистрирован в Минюсте РФ </w:t>
      </w:r>
    </w:p>
    <w:p w:rsidR="007107B5" w:rsidRDefault="004F588D" w:rsidP="004F588D">
      <w:pPr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sz w:val="28"/>
          <w:szCs w:val="28"/>
        </w:rPr>
        <w:t xml:space="preserve">22.12.2009г. №17785 (в ред. приказов </w:t>
      </w:r>
      <w:proofErr w:type="spellStart"/>
      <w:r w:rsidRPr="004F588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F588D">
        <w:rPr>
          <w:rFonts w:ascii="Times New Roman" w:hAnsi="Times New Roman" w:cs="Times New Roman"/>
          <w:sz w:val="28"/>
          <w:szCs w:val="28"/>
        </w:rPr>
        <w:t xml:space="preserve"> России от 26.11.2010 №1241, </w:t>
      </w:r>
    </w:p>
    <w:p w:rsidR="004F588D" w:rsidRPr="004F588D" w:rsidRDefault="004F588D" w:rsidP="004F588D">
      <w:pPr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sz w:val="28"/>
          <w:szCs w:val="28"/>
        </w:rPr>
        <w:t>от 22. 09.2011 №2357) </w:t>
      </w:r>
    </w:p>
    <w:p w:rsidR="007107B5" w:rsidRPr="007107B5" w:rsidRDefault="004F588D" w:rsidP="007107B5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07B5">
        <w:rPr>
          <w:rFonts w:ascii="Times New Roman" w:hAnsi="Times New Roman" w:cs="Times New Roman"/>
          <w:sz w:val="28"/>
          <w:szCs w:val="28"/>
        </w:rPr>
        <w:t xml:space="preserve">Примерной программой «Беседы о здоровье» Т.А.Шорыгина. –М.: </w:t>
      </w:r>
    </w:p>
    <w:p w:rsidR="004F588D" w:rsidRPr="004F588D" w:rsidRDefault="004F588D" w:rsidP="004F588D">
      <w:pPr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sz w:val="28"/>
          <w:szCs w:val="28"/>
        </w:rPr>
        <w:t>ТЦ Сфера, 2005г.</w:t>
      </w:r>
    </w:p>
    <w:p w:rsidR="007107B5" w:rsidRDefault="004F588D" w:rsidP="007107B5">
      <w:pPr>
        <w:spacing w:after="0"/>
        <w:jc w:val="both"/>
        <w:rPr>
          <w:rFonts w:ascii="Times New Roman" w:hAnsi="Times New Roman" w:cs="Times New Roman"/>
          <w:color w:val="343535"/>
          <w:sz w:val="28"/>
          <w:szCs w:val="28"/>
        </w:rPr>
      </w:pPr>
      <w:r w:rsidRPr="004F588D">
        <w:rPr>
          <w:rFonts w:ascii="Times New Roman" w:hAnsi="Times New Roman" w:cs="Times New Roman"/>
          <w:color w:val="000000"/>
          <w:sz w:val="28"/>
          <w:szCs w:val="28"/>
        </w:rPr>
        <w:t>4.Обухова Н.А., Лемякина Н.А.</w:t>
      </w:r>
      <w:r w:rsidRPr="004F588D">
        <w:rPr>
          <w:rFonts w:ascii="Times New Roman" w:hAnsi="Times New Roman" w:cs="Times New Roman"/>
          <w:color w:val="343535"/>
          <w:sz w:val="28"/>
          <w:szCs w:val="28"/>
        </w:rPr>
        <w:t xml:space="preserve"> Школа докторов Природы или 135 уроков здоровья.</w:t>
      </w:r>
    </w:p>
    <w:p w:rsidR="004F588D" w:rsidRDefault="004F588D" w:rsidP="007107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sz w:val="28"/>
          <w:szCs w:val="28"/>
        </w:rPr>
        <w:t>М.: ВАКО, 2004</w:t>
      </w:r>
    </w:p>
    <w:p w:rsidR="007107B5" w:rsidRPr="004F588D" w:rsidRDefault="007107B5" w:rsidP="007107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7B5" w:rsidRDefault="004F588D" w:rsidP="004F588D">
      <w:pPr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color w:val="000000"/>
          <w:sz w:val="28"/>
          <w:szCs w:val="28"/>
        </w:rPr>
        <w:lastRenderedPageBreak/>
        <w:t>5.Попова Г.Н.</w:t>
      </w:r>
      <w:r w:rsidRPr="004F588D">
        <w:rPr>
          <w:rFonts w:ascii="Times New Roman" w:hAnsi="Times New Roman" w:cs="Times New Roman"/>
          <w:color w:val="343535"/>
          <w:sz w:val="28"/>
          <w:szCs w:val="28"/>
        </w:rPr>
        <w:t xml:space="preserve"> Основа безопасности и жизнедеятельности.</w:t>
      </w:r>
    </w:p>
    <w:p w:rsidR="004F588D" w:rsidRPr="004F588D" w:rsidRDefault="004F588D" w:rsidP="004F588D">
      <w:pPr>
        <w:jc w:val="both"/>
        <w:rPr>
          <w:rFonts w:ascii="Times New Roman" w:hAnsi="Times New Roman" w:cs="Times New Roman"/>
          <w:sz w:val="28"/>
          <w:szCs w:val="28"/>
        </w:rPr>
      </w:pPr>
      <w:r w:rsidRPr="004F588D">
        <w:rPr>
          <w:rFonts w:ascii="Times New Roman" w:hAnsi="Times New Roman" w:cs="Times New Roman"/>
          <w:sz w:val="28"/>
          <w:szCs w:val="28"/>
        </w:rPr>
        <w:t>Волгоград: Учитель 2005</w:t>
      </w: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912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11E5" w:rsidRDefault="00B511E5" w:rsidP="00DA4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sectPr w:rsidR="00B511E5" w:rsidSect="003A4D26">
      <w:pgSz w:w="11906" w:h="16838"/>
      <w:pgMar w:top="1134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1D4E"/>
    <w:multiLevelType w:val="multilevel"/>
    <w:tmpl w:val="BDB6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5502C"/>
    <w:multiLevelType w:val="multilevel"/>
    <w:tmpl w:val="CD363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B67A72"/>
    <w:multiLevelType w:val="hybridMultilevel"/>
    <w:tmpl w:val="74A4297A"/>
    <w:lvl w:ilvl="0" w:tplc="9D3C794A">
      <w:start w:val="1"/>
      <w:numFmt w:val="decimal"/>
      <w:lvlText w:val="%1."/>
      <w:lvlJc w:val="left"/>
      <w:pPr>
        <w:ind w:left="720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96AE3"/>
    <w:multiLevelType w:val="multilevel"/>
    <w:tmpl w:val="83EC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E573BA"/>
    <w:multiLevelType w:val="multilevel"/>
    <w:tmpl w:val="D07A7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22D6E"/>
    <w:multiLevelType w:val="multilevel"/>
    <w:tmpl w:val="3B9E8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C06543"/>
    <w:multiLevelType w:val="multilevel"/>
    <w:tmpl w:val="FB7A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6C10B7"/>
    <w:multiLevelType w:val="multilevel"/>
    <w:tmpl w:val="E8DC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8D18AB"/>
    <w:multiLevelType w:val="multilevel"/>
    <w:tmpl w:val="3DDA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5C5063"/>
    <w:multiLevelType w:val="multilevel"/>
    <w:tmpl w:val="51DAA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9B1183"/>
    <w:multiLevelType w:val="multilevel"/>
    <w:tmpl w:val="2750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280E"/>
    <w:rsid w:val="00025F57"/>
    <w:rsid w:val="00040709"/>
    <w:rsid w:val="00057C1F"/>
    <w:rsid w:val="000A280E"/>
    <w:rsid w:val="001403A4"/>
    <w:rsid w:val="00221AFE"/>
    <w:rsid w:val="00225C0B"/>
    <w:rsid w:val="00231771"/>
    <w:rsid w:val="002D4875"/>
    <w:rsid w:val="00321A80"/>
    <w:rsid w:val="00323E53"/>
    <w:rsid w:val="003462B9"/>
    <w:rsid w:val="003634CC"/>
    <w:rsid w:val="003A4D26"/>
    <w:rsid w:val="003D0EAF"/>
    <w:rsid w:val="004624A2"/>
    <w:rsid w:val="004A3509"/>
    <w:rsid w:val="004F588D"/>
    <w:rsid w:val="005261E6"/>
    <w:rsid w:val="005E4FF3"/>
    <w:rsid w:val="005F0D93"/>
    <w:rsid w:val="00620801"/>
    <w:rsid w:val="006F6A46"/>
    <w:rsid w:val="007107B5"/>
    <w:rsid w:val="00712FCE"/>
    <w:rsid w:val="00805CB5"/>
    <w:rsid w:val="008558D1"/>
    <w:rsid w:val="008D301D"/>
    <w:rsid w:val="008D38F5"/>
    <w:rsid w:val="00912CDD"/>
    <w:rsid w:val="00967B63"/>
    <w:rsid w:val="009744F2"/>
    <w:rsid w:val="00976C28"/>
    <w:rsid w:val="009E6799"/>
    <w:rsid w:val="00A25417"/>
    <w:rsid w:val="00A53FA6"/>
    <w:rsid w:val="00A65E59"/>
    <w:rsid w:val="00B511E5"/>
    <w:rsid w:val="00B57B8D"/>
    <w:rsid w:val="00B57E15"/>
    <w:rsid w:val="00B85EB4"/>
    <w:rsid w:val="00C12E16"/>
    <w:rsid w:val="00C7171E"/>
    <w:rsid w:val="00C97356"/>
    <w:rsid w:val="00D833A0"/>
    <w:rsid w:val="00DA423C"/>
    <w:rsid w:val="00DB36E7"/>
    <w:rsid w:val="00E07780"/>
    <w:rsid w:val="00E34D99"/>
    <w:rsid w:val="00E50E6D"/>
    <w:rsid w:val="00E83B5A"/>
    <w:rsid w:val="00EA6CCF"/>
    <w:rsid w:val="00F16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8D"/>
  </w:style>
  <w:style w:type="paragraph" w:styleId="1">
    <w:name w:val="heading 1"/>
    <w:basedOn w:val="a"/>
    <w:link w:val="10"/>
    <w:uiPriority w:val="9"/>
    <w:qFormat/>
    <w:rsid w:val="00025F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F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B85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03A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25F57"/>
    <w:rPr>
      <w:color w:val="0000FF"/>
      <w:u w:val="single"/>
    </w:rPr>
  </w:style>
  <w:style w:type="paragraph" w:styleId="a6">
    <w:name w:val="No Spacing"/>
    <w:basedOn w:val="a"/>
    <w:uiPriority w:val="1"/>
    <w:qFormat/>
    <w:rsid w:val="0002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-coursestext">
    <w:name w:val="pc-courses__text"/>
    <w:basedOn w:val="a"/>
    <w:rsid w:val="0002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4F5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588D"/>
  </w:style>
  <w:style w:type="paragraph" w:styleId="a7">
    <w:name w:val="Balloon Text"/>
    <w:basedOn w:val="a"/>
    <w:link w:val="a8"/>
    <w:uiPriority w:val="99"/>
    <w:semiHidden/>
    <w:unhideWhenUsed/>
    <w:rsid w:val="00912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2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2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4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6471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492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6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2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76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1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44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289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5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3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1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5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72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72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9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930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73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2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6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8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3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0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BD545-B622-4707-A923-CB1A0FE4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2024-09-20T10:19:00Z</cp:lastPrinted>
  <dcterms:created xsi:type="dcterms:W3CDTF">2024-10-02T19:00:00Z</dcterms:created>
  <dcterms:modified xsi:type="dcterms:W3CDTF">2024-10-02T19:00:00Z</dcterms:modified>
</cp:coreProperties>
</file>