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C4" w:rsidRDefault="000D5FC4" w:rsidP="00F15F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5FC4" w:rsidRDefault="004A485E" w:rsidP="00E92B34">
      <w:pPr>
        <w:spacing w:after="0"/>
        <w:ind w:left="-425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48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64322" cy="7015329"/>
            <wp:effectExtent l="0" t="0" r="3175" b="0"/>
            <wp:docPr id="2" name="Рисунок 2" descr="C:\Users\Э.А.Басырова\Pictures\скан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.А.Басырова\Pictures\скан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384" cy="702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5FC4" w:rsidRDefault="000D5FC4" w:rsidP="00306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FC4" w:rsidRDefault="000D5FC4" w:rsidP="00306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FC4" w:rsidRDefault="000D5FC4" w:rsidP="00306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FC4" w:rsidRDefault="000D5FC4" w:rsidP="00306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BB" w:rsidRDefault="009035BB" w:rsidP="009035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1B1" w:rsidRPr="003061B1" w:rsidRDefault="003061B1" w:rsidP="00903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1B1">
        <w:rPr>
          <w:rFonts w:ascii="Times New Roman" w:hAnsi="Times New Roman" w:cs="Times New Roman"/>
          <w:b/>
          <w:sz w:val="24"/>
          <w:szCs w:val="24"/>
        </w:rPr>
        <w:t xml:space="preserve">Пояснительная </w:t>
      </w:r>
      <w:r w:rsidR="00F3721C">
        <w:rPr>
          <w:rFonts w:ascii="Times New Roman" w:hAnsi="Times New Roman" w:cs="Times New Roman"/>
          <w:b/>
          <w:sz w:val="24"/>
          <w:szCs w:val="24"/>
        </w:rPr>
        <w:t>записка.</w:t>
      </w:r>
    </w:p>
    <w:p w:rsidR="003061B1" w:rsidRDefault="003061B1" w:rsidP="00306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1B1" w:rsidRPr="00096F11" w:rsidRDefault="007B0993" w:rsidP="00306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061B1" w:rsidRPr="00096F11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3061B1">
        <w:rPr>
          <w:rFonts w:ascii="Times New Roman" w:hAnsi="Times New Roman" w:cs="Times New Roman"/>
          <w:sz w:val="24"/>
          <w:szCs w:val="24"/>
        </w:rPr>
        <w:t xml:space="preserve"> «Час чтения</w:t>
      </w:r>
      <w:r w:rsidR="003061B1"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="003061B1" w:rsidRPr="00096F11">
        <w:rPr>
          <w:rFonts w:ascii="Times New Roman" w:hAnsi="Times New Roman" w:cs="Times New Roman"/>
          <w:sz w:val="24"/>
          <w:szCs w:val="24"/>
        </w:rPr>
        <w:t xml:space="preserve"> разработана на основании</w:t>
      </w:r>
    </w:p>
    <w:p w:rsidR="003061B1" w:rsidRDefault="003061B1" w:rsidP="003061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65E">
        <w:rPr>
          <w:rFonts w:ascii="Times New Roman" w:hAnsi="Times New Roman" w:cs="Times New Roman"/>
          <w:b/>
          <w:sz w:val="24"/>
          <w:szCs w:val="24"/>
        </w:rPr>
        <w:t>Федерального Закона №273 от 29.12.2012 «Об образовании в Российской Федерации»;</w:t>
      </w:r>
    </w:p>
    <w:p w:rsidR="0053590B" w:rsidRPr="001F665E" w:rsidRDefault="0053590B" w:rsidP="003061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образовательного стандарта основного общего образования (утверждён приказом Минобрнауки России от 17.12.2010 г. №1897, зарегистрирован в Минюсте России 01.02.2011., регистрационный номер 19644), с изменениями от 29.12.2014 г. №1644;</w:t>
      </w:r>
    </w:p>
    <w:p w:rsidR="003061B1" w:rsidRPr="003061B1" w:rsidRDefault="003061B1" w:rsidP="003061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6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соответствии с образовательной политикой Ульяновской области, одним из приоритетных направлений которой является приобщение подрастающего поколения к  книге и чтению; </w:t>
      </w:r>
    </w:p>
    <w:p w:rsidR="003061B1" w:rsidRPr="003061B1" w:rsidRDefault="003061B1" w:rsidP="003061B1">
      <w:pPr>
        <w:pStyle w:val="ac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061B1">
        <w:rPr>
          <w:rFonts w:ascii="Times New Roman" w:hAnsi="Times New Roman"/>
          <w:b/>
          <w:sz w:val="24"/>
          <w:szCs w:val="24"/>
        </w:rPr>
        <w:t>программы  учебно-методи</w:t>
      </w:r>
      <w:r w:rsidR="0053590B">
        <w:rPr>
          <w:rFonts w:ascii="Times New Roman" w:hAnsi="Times New Roman"/>
          <w:b/>
          <w:sz w:val="24"/>
          <w:szCs w:val="24"/>
        </w:rPr>
        <w:t>ческого комплекса «Вокруг тебя -  М</w:t>
      </w:r>
      <w:r w:rsidRPr="003061B1">
        <w:rPr>
          <w:rFonts w:ascii="Times New Roman" w:hAnsi="Times New Roman"/>
          <w:b/>
          <w:sz w:val="24"/>
          <w:szCs w:val="24"/>
        </w:rPr>
        <w:t>ир</w:t>
      </w:r>
      <w:r w:rsidR="0053590B">
        <w:rPr>
          <w:rFonts w:ascii="Times New Roman" w:hAnsi="Times New Roman"/>
          <w:b/>
          <w:sz w:val="24"/>
          <w:szCs w:val="24"/>
        </w:rPr>
        <w:t>…</w:t>
      </w:r>
      <w:r w:rsidRPr="003061B1">
        <w:rPr>
          <w:rFonts w:ascii="Times New Roman" w:hAnsi="Times New Roman"/>
          <w:b/>
          <w:sz w:val="24"/>
          <w:szCs w:val="24"/>
        </w:rPr>
        <w:t>». 5-8 классы: В помощь учителю. Сборник/ И. Бурж, К. Сухарев-Дериваз, В.В. Выборнова,  Ю.Ф. Гуголев. – М.: МККК. 2003 г, допущенного Департаментом общего среднего образования Министерства образования Российской Федерации в качестве учебного пособия для курса дополнительного чтения для учащихся общеобразовательных у</w:t>
      </w:r>
      <w:r w:rsidR="00E750F7">
        <w:rPr>
          <w:rFonts w:ascii="Times New Roman" w:hAnsi="Times New Roman"/>
          <w:b/>
          <w:sz w:val="24"/>
          <w:szCs w:val="24"/>
        </w:rPr>
        <w:t xml:space="preserve">чреждений. </w:t>
      </w:r>
    </w:p>
    <w:p w:rsidR="003061B1" w:rsidRDefault="00C36535" w:rsidP="00C36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096F11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«Час чтения</w:t>
      </w:r>
      <w:r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Pr="00096F11">
        <w:rPr>
          <w:rFonts w:ascii="Times New Roman" w:hAnsi="Times New Roman" w:cs="Times New Roman"/>
          <w:sz w:val="24"/>
          <w:szCs w:val="24"/>
        </w:rPr>
        <w:t xml:space="preserve"> </w:t>
      </w:r>
      <w:r w:rsidR="00B32C77" w:rsidRPr="00B32C77">
        <w:rPr>
          <w:rFonts w:ascii="Times New Roman" w:hAnsi="Times New Roman" w:cs="Times New Roman"/>
          <w:sz w:val="24"/>
          <w:szCs w:val="24"/>
        </w:rPr>
        <w:t xml:space="preserve"> </w:t>
      </w:r>
      <w:r w:rsidR="003061B1" w:rsidRPr="00026501">
        <w:rPr>
          <w:rFonts w:ascii="Times New Roman" w:hAnsi="Times New Roman" w:cs="Times New Roman"/>
          <w:sz w:val="24"/>
          <w:szCs w:val="24"/>
        </w:rPr>
        <w:t>составлена</w:t>
      </w:r>
      <w:r w:rsidR="003061B1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2C6CE6" w:rsidRPr="002C6CE6">
        <w:rPr>
          <w:rFonts w:ascii="Times New Roman" w:hAnsi="Times New Roman" w:cs="Times New Roman"/>
          <w:sz w:val="24"/>
          <w:szCs w:val="24"/>
        </w:rPr>
        <w:t>4</w:t>
      </w:r>
      <w:r w:rsidR="00B32C77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3061B1" w:rsidRPr="00F6768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 xml:space="preserve">Чтение выполняет важную функцию в становлении и формировании личности человека. Сознавая, что именно чтение воздействует на человека многообразно и активно, рассматривая поддержку чтения как одну из приоритетных задач, по рекомендации Губернатора – Председателя Правительства Ульяновской области С.И. Морозова, в школе в рамках внеурочной деятельности с </w:t>
      </w:r>
      <w:smartTag w:uri="urn:schemas-microsoft-com:office:smarttags" w:element="date">
        <w:smartTagPr>
          <w:attr w:name="ls" w:val="trans"/>
          <w:attr w:name="Month" w:val="9"/>
          <w:attr w:name="Day" w:val="1"/>
          <w:attr w:name="Year" w:val="2013"/>
        </w:smartTagPr>
        <w:r w:rsidRPr="00C93B15">
          <w:rPr>
            <w:rFonts w:ascii="Times New Roman" w:hAnsi="Times New Roman"/>
            <w:sz w:val="24"/>
            <w:szCs w:val="24"/>
          </w:rPr>
          <w:t xml:space="preserve">1 сентября </w:t>
        </w:r>
        <w:smartTag w:uri="urn:schemas-microsoft-com:office:smarttags" w:element="metricconverter">
          <w:smartTagPr>
            <w:attr w:name="ProductID" w:val="2013 г"/>
          </w:smartTagPr>
          <w:r w:rsidRPr="00C93B15">
            <w:rPr>
              <w:rFonts w:ascii="Times New Roman" w:hAnsi="Times New Roman"/>
              <w:sz w:val="24"/>
              <w:szCs w:val="24"/>
            </w:rPr>
            <w:t>2013 г</w:t>
          </w:r>
        </w:smartTag>
        <w:r w:rsidRPr="00C93B15">
          <w:rPr>
            <w:rFonts w:ascii="Times New Roman" w:hAnsi="Times New Roman"/>
            <w:sz w:val="24"/>
            <w:szCs w:val="24"/>
          </w:rPr>
          <w:t>.</w:t>
        </w:r>
      </w:smartTag>
      <w:r w:rsidRPr="00C93B15">
        <w:rPr>
          <w:rFonts w:ascii="Times New Roman" w:hAnsi="Times New Roman"/>
          <w:sz w:val="24"/>
          <w:szCs w:val="24"/>
        </w:rPr>
        <w:t xml:space="preserve"> введён Час чтения.</w:t>
      </w:r>
    </w:p>
    <w:p w:rsidR="003061B1" w:rsidRPr="00A41C5F" w:rsidRDefault="003061B1" w:rsidP="00306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C5F">
        <w:rPr>
          <w:rFonts w:ascii="Times New Roman" w:hAnsi="Times New Roman" w:cs="Times New Roman"/>
          <w:sz w:val="24"/>
          <w:szCs w:val="24"/>
        </w:rPr>
        <w:t>Книга была и остаётся не только основным источником информации для осуществления успешной учебной деятельности, но и мощным средством духовного и интеллектуального развития учащихся. Чтение и книга пронизывают всю систему образования, не научившись работать с текстом, нельзя получить образование. Читательская культура формирует базисные    знания и умения в области поиска и  обработки информации</w:t>
      </w:r>
    </w:p>
    <w:p w:rsidR="003061B1" w:rsidRPr="0043053E" w:rsidRDefault="00B32C77" w:rsidP="003061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занятий  рабочей программы </w:t>
      </w:r>
      <w:r w:rsidR="003061B1" w:rsidRPr="0043053E">
        <w:rPr>
          <w:rFonts w:ascii="Times New Roman" w:hAnsi="Times New Roman" w:cs="Times New Roman"/>
          <w:sz w:val="24"/>
          <w:szCs w:val="24"/>
        </w:rPr>
        <w:t>базируется на использовании следующих  методов деятельности</w:t>
      </w:r>
      <w:r w:rsidR="003061B1">
        <w:rPr>
          <w:rFonts w:ascii="Times New Roman" w:hAnsi="Times New Roman" w:cs="Times New Roman"/>
          <w:sz w:val="24"/>
          <w:szCs w:val="24"/>
        </w:rPr>
        <w:t>:</w:t>
      </w:r>
    </w:p>
    <w:p w:rsidR="003061B1" w:rsidRPr="0043053E" w:rsidRDefault="003061B1" w:rsidP="00722B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053E">
        <w:rPr>
          <w:rFonts w:ascii="Times New Roman" w:hAnsi="Times New Roman" w:cs="Times New Roman"/>
          <w:sz w:val="24"/>
          <w:szCs w:val="24"/>
        </w:rPr>
        <w:t xml:space="preserve"> самостоятельное  чтение;</w:t>
      </w:r>
    </w:p>
    <w:p w:rsidR="003061B1" w:rsidRPr="0043053E" w:rsidRDefault="003061B1" w:rsidP="00722B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053E">
        <w:rPr>
          <w:rFonts w:ascii="Times New Roman" w:hAnsi="Times New Roman" w:cs="Times New Roman"/>
          <w:sz w:val="24"/>
          <w:szCs w:val="24"/>
        </w:rPr>
        <w:t>беседы и обсуждения;</w:t>
      </w:r>
    </w:p>
    <w:p w:rsidR="003061B1" w:rsidRDefault="003061B1" w:rsidP="00722B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053E">
        <w:rPr>
          <w:rFonts w:ascii="Times New Roman" w:hAnsi="Times New Roman" w:cs="Times New Roman"/>
          <w:sz w:val="24"/>
          <w:szCs w:val="24"/>
        </w:rPr>
        <w:t>выраз</w:t>
      </w:r>
      <w:r>
        <w:rPr>
          <w:rFonts w:ascii="Times New Roman" w:hAnsi="Times New Roman" w:cs="Times New Roman"/>
          <w:sz w:val="24"/>
          <w:szCs w:val="24"/>
        </w:rPr>
        <w:t>ительное чтение и рассказывание.</w:t>
      </w:r>
    </w:p>
    <w:p w:rsidR="003061B1" w:rsidRDefault="004378B8" w:rsidP="00306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61B1" w:rsidRPr="003B0C18">
        <w:rPr>
          <w:rFonts w:ascii="Times New Roman" w:hAnsi="Times New Roman" w:cs="Times New Roman"/>
          <w:sz w:val="24"/>
          <w:szCs w:val="24"/>
        </w:rPr>
        <w:t>рограмма ориентирована на воспитание людей совестливых, порядочных, уважающих жизнь и мнение других людей, ценящих человеческие достоинства  в себе и других, способных самостоятельно и творчески решать поставленные задачи  и противостоять злу, неспособных к аморальным поступкам, живущих  достойно  и счастливо.</w:t>
      </w:r>
      <w:r w:rsidR="003061B1" w:rsidRPr="00CF6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9014B" w:rsidRPr="00D9014B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3061B1" w:rsidRPr="006F21A1">
        <w:rPr>
          <w:rFonts w:ascii="Times New Roman" w:hAnsi="Times New Roman" w:cs="Times New Roman"/>
          <w:sz w:val="24"/>
          <w:szCs w:val="24"/>
        </w:rPr>
        <w:t xml:space="preserve">учит </w:t>
      </w:r>
      <w:r w:rsidR="00A70B99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3061B1" w:rsidRPr="006F21A1">
        <w:rPr>
          <w:rFonts w:ascii="Times New Roman" w:hAnsi="Times New Roman" w:cs="Times New Roman"/>
          <w:sz w:val="24"/>
          <w:szCs w:val="24"/>
        </w:rPr>
        <w:t xml:space="preserve">видеть взаимозависимость между отдельными поступками героев, </w:t>
      </w:r>
      <w:r w:rsidR="003061B1" w:rsidRPr="006F21A1">
        <w:rPr>
          <w:rFonts w:ascii="Times New Roman" w:hAnsi="Times New Roman" w:cs="Times New Roman"/>
          <w:sz w:val="24"/>
          <w:szCs w:val="24"/>
        </w:rPr>
        <w:lastRenderedPageBreak/>
        <w:t>мотивировать внешними  обстоятельствами  и внутренними  побуждениями тот или иной поступок. Пятиклассники должны понять, как в поведении обнаруживается характер действующего лица и как это поведение</w:t>
      </w:r>
      <w:r w:rsidR="00A70B99">
        <w:rPr>
          <w:rFonts w:ascii="Times New Roman" w:hAnsi="Times New Roman" w:cs="Times New Roman"/>
          <w:sz w:val="24"/>
          <w:szCs w:val="24"/>
        </w:rPr>
        <w:t xml:space="preserve"> зависит от общественной среды.</w:t>
      </w:r>
    </w:p>
    <w:p w:rsidR="003061B1" w:rsidRPr="00026501" w:rsidRDefault="003061B1" w:rsidP="00306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1B1" w:rsidRPr="00E750F7" w:rsidRDefault="003061B1" w:rsidP="003061B1">
      <w:pPr>
        <w:spacing w:after="0" w:line="259" w:lineRule="auto"/>
        <w:ind w:left="879" w:right="79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0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Направление программы  </w:t>
      </w:r>
    </w:p>
    <w:p w:rsidR="003061B1" w:rsidRPr="00E750F7" w:rsidRDefault="003061B1" w:rsidP="003061B1">
      <w:pPr>
        <w:spacing w:after="0" w:line="240" w:lineRule="auto"/>
        <w:ind w:left="318" w:hanging="3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• </w:t>
      </w:r>
      <w:r w:rsidR="00E70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</w:p>
    <w:p w:rsidR="00C36535" w:rsidRPr="00C36535" w:rsidRDefault="00C36535" w:rsidP="00C36535">
      <w:pPr>
        <w:spacing w:after="0" w:line="259" w:lineRule="auto"/>
        <w:ind w:left="2398" w:right="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365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 программы</w:t>
      </w:r>
    </w:p>
    <w:p w:rsidR="00C36535" w:rsidRPr="00C36535" w:rsidRDefault="00C36535" w:rsidP="00C36535">
      <w:pPr>
        <w:spacing w:after="0" w:line="259" w:lineRule="auto"/>
        <w:ind w:right="9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5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учащихся устойчивый интерес к книге.</w:t>
      </w:r>
    </w:p>
    <w:p w:rsidR="003061B1" w:rsidRPr="003B0C18" w:rsidRDefault="003061B1" w:rsidP="00306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B99" w:rsidRPr="00A70B99" w:rsidRDefault="003061B1" w:rsidP="003061B1">
      <w:pPr>
        <w:pStyle w:val="ac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70B99">
        <w:rPr>
          <w:rFonts w:ascii="Times New Roman" w:hAnsi="Times New Roman"/>
          <w:b/>
          <w:bCs/>
          <w:sz w:val="24"/>
          <w:szCs w:val="24"/>
          <w:u w:val="single"/>
        </w:rPr>
        <w:t>Цель программы:</w:t>
      </w:r>
    </w:p>
    <w:p w:rsidR="003061B1" w:rsidRPr="00A70B99" w:rsidRDefault="003061B1" w:rsidP="003061B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bCs/>
          <w:sz w:val="24"/>
          <w:szCs w:val="24"/>
        </w:rPr>
        <w:t> </w:t>
      </w:r>
      <w:r w:rsidR="00A70B99">
        <w:rPr>
          <w:rFonts w:ascii="Times New Roman" w:hAnsi="Times New Roman"/>
          <w:b/>
          <w:sz w:val="24"/>
          <w:szCs w:val="24"/>
        </w:rPr>
        <w:t>обще</w:t>
      </w:r>
      <w:r w:rsidRPr="00A70B99">
        <w:rPr>
          <w:rFonts w:ascii="Times New Roman" w:hAnsi="Times New Roman"/>
          <w:b/>
          <w:sz w:val="24"/>
          <w:szCs w:val="24"/>
        </w:rPr>
        <w:t>инт</w:t>
      </w:r>
      <w:r w:rsidR="00A70B99">
        <w:rPr>
          <w:rFonts w:ascii="Times New Roman" w:hAnsi="Times New Roman"/>
          <w:b/>
          <w:sz w:val="24"/>
          <w:szCs w:val="24"/>
        </w:rPr>
        <w:t xml:space="preserve">еллектуальное развитие личности </w:t>
      </w:r>
      <w:r w:rsidRPr="00A70B99">
        <w:rPr>
          <w:rFonts w:ascii="Times New Roman" w:hAnsi="Times New Roman"/>
          <w:b/>
          <w:sz w:val="24"/>
          <w:szCs w:val="24"/>
        </w:rPr>
        <w:t>учащихся средствами технологии продуктивного чтения на основе</w:t>
      </w:r>
    </w:p>
    <w:p w:rsidR="003061B1" w:rsidRPr="00A70B99" w:rsidRDefault="00A70B99" w:rsidP="003061B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совместной с педагогом </w:t>
      </w:r>
      <w:r w:rsidR="003061B1" w:rsidRPr="00A70B99">
        <w:rPr>
          <w:rFonts w:ascii="Times New Roman" w:hAnsi="Times New Roman"/>
          <w:b/>
          <w:sz w:val="24"/>
          <w:szCs w:val="24"/>
        </w:rPr>
        <w:t>деятельности в процессе чтения,</w:t>
      </w:r>
      <w:r w:rsidR="003061B1" w:rsidRPr="00A70B9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 </w:t>
      </w:r>
    </w:p>
    <w:p w:rsidR="003061B1" w:rsidRPr="00A70B99" w:rsidRDefault="003061B1" w:rsidP="00306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70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Задачи </w:t>
      </w:r>
      <w:r w:rsidRPr="00A70B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программы:</w:t>
      </w:r>
    </w:p>
    <w:p w:rsidR="003061B1" w:rsidRPr="00A70B99" w:rsidRDefault="003061B1" w:rsidP="00306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- сформировать способность освоения </w:t>
      </w:r>
      <w:r w:rsidR="00E75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учащимися </w:t>
      </w:r>
      <w:r w:rsidRPr="00A70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более глубоких знаний по различным ас</w:t>
      </w:r>
      <w:r w:rsidR="00E75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пектам литературного творчества</w:t>
      </w:r>
      <w:r w:rsidRPr="00A70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061B1" w:rsidRPr="00A70B99" w:rsidRDefault="003061B1" w:rsidP="00306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-сформировать развитие эстетических качеств, самостоятельности суждений при восприятии произведения.</w:t>
      </w:r>
    </w:p>
    <w:p w:rsidR="003061B1" w:rsidRPr="00A70B99" w:rsidRDefault="003061B1" w:rsidP="00306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-сформир</w:t>
      </w:r>
      <w:r w:rsidR="00A70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овать способность и готовность учащихся </w:t>
      </w:r>
      <w:r w:rsidRPr="00A70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литературному творчеству, фантазированию, умению  решать сложные проблемные ситуации;</w:t>
      </w:r>
    </w:p>
    <w:p w:rsidR="003061B1" w:rsidRPr="00A70B99" w:rsidRDefault="003061B1" w:rsidP="00306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сформировать способность к адекватной самооценке, развитию коммуникативных навыков, культуры общения со сверстниками;</w:t>
      </w:r>
    </w:p>
    <w:p w:rsidR="003061B1" w:rsidRPr="00A70B99" w:rsidRDefault="003061B1" w:rsidP="00306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сформировать способности свободно, нестандартно мыслить, умение передать свою мысль в письменной и устной форме.</w:t>
      </w:r>
    </w:p>
    <w:p w:rsidR="003061B1" w:rsidRPr="00A70B99" w:rsidRDefault="003061B1" w:rsidP="00306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70B99">
        <w:rPr>
          <w:rFonts w:ascii="Times New Roman" w:hAnsi="Times New Roman" w:cs="Times New Roman"/>
          <w:b/>
          <w:sz w:val="24"/>
          <w:szCs w:val="24"/>
        </w:rPr>
        <w:t> – познакомить учащихся с авторской технологией продуктивного чтения;</w:t>
      </w:r>
    </w:p>
    <w:p w:rsidR="003061B1" w:rsidRPr="00A70B99" w:rsidRDefault="003061B1" w:rsidP="003061B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– формировать умение читать тексты с использованием трёх этапов работы с текстом;</w:t>
      </w:r>
    </w:p>
    <w:p w:rsidR="003061B1" w:rsidRPr="00A70B99" w:rsidRDefault="003061B1" w:rsidP="003061B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– совершенствовать культуру чтения, интерес и мотивацию к чтению книг;</w:t>
      </w:r>
    </w:p>
    <w:p w:rsidR="003061B1" w:rsidRPr="00A70B99" w:rsidRDefault="003061B1" w:rsidP="003061B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 xml:space="preserve">– развивать у </w:t>
      </w:r>
      <w:r w:rsidR="00E750F7">
        <w:rPr>
          <w:rFonts w:ascii="Times New Roman" w:hAnsi="Times New Roman"/>
          <w:b/>
          <w:sz w:val="24"/>
          <w:szCs w:val="24"/>
        </w:rPr>
        <w:t xml:space="preserve">учащихся </w:t>
      </w:r>
      <w:r w:rsidRPr="00A70B99">
        <w:rPr>
          <w:rFonts w:ascii="Times New Roman" w:hAnsi="Times New Roman"/>
          <w:b/>
          <w:sz w:val="24"/>
          <w:szCs w:val="24"/>
        </w:rPr>
        <w:t>способность самостоятельного мышления в процессе обсуждения прочитанного;</w:t>
      </w:r>
    </w:p>
    <w:p w:rsidR="003061B1" w:rsidRPr="00A70B99" w:rsidRDefault="003061B1" w:rsidP="003061B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– обеспечить усвоение ряда понятий технологии: «прогнозирование», «диалог с автором», «комментированное чтение» и др.;</w:t>
      </w:r>
    </w:p>
    <w:p w:rsidR="003061B1" w:rsidRPr="00A70B99" w:rsidRDefault="003061B1" w:rsidP="003061B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– воспитывать любовь к добру, к благородным, бескорыстным поступкам, к природе, науке и искусству;</w:t>
      </w:r>
    </w:p>
    <w:p w:rsidR="003061B1" w:rsidRPr="00A70B99" w:rsidRDefault="003061B1" w:rsidP="003061B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– учить уважать всякий честный труд, талант, гений;</w:t>
      </w:r>
    </w:p>
    <w:p w:rsidR="003061B1" w:rsidRPr="00A70B99" w:rsidRDefault="003061B1" w:rsidP="003061B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– поселить сознание солидарности каждого отдельного человека с родиной, человечеством и желание быть им полезным;</w:t>
      </w:r>
    </w:p>
    <w:p w:rsidR="003061B1" w:rsidRPr="00A70B99" w:rsidRDefault="003061B1" w:rsidP="003061B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– приобщать к проектной деятельности.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C93B15">
        <w:rPr>
          <w:rFonts w:ascii="Times New Roman" w:hAnsi="Times New Roman"/>
          <w:b/>
          <w:sz w:val="24"/>
          <w:szCs w:val="24"/>
        </w:rPr>
        <w:t>  Этапы  чтения: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 – </w:t>
      </w:r>
      <w:r w:rsidRPr="00C93B15">
        <w:rPr>
          <w:rFonts w:ascii="Times New Roman" w:hAnsi="Times New Roman"/>
          <w:b/>
          <w:bCs/>
          <w:sz w:val="24"/>
          <w:szCs w:val="24"/>
        </w:rPr>
        <w:t xml:space="preserve">подготовка </w:t>
      </w:r>
      <w:r w:rsidR="002A55A5">
        <w:rPr>
          <w:rFonts w:ascii="Times New Roman" w:hAnsi="Times New Roman"/>
          <w:b/>
          <w:bCs/>
          <w:sz w:val="24"/>
          <w:szCs w:val="24"/>
        </w:rPr>
        <w:t xml:space="preserve">учащихся </w:t>
      </w:r>
      <w:r w:rsidRPr="00C93B15">
        <w:rPr>
          <w:rFonts w:ascii="Times New Roman" w:hAnsi="Times New Roman"/>
          <w:b/>
          <w:bCs/>
          <w:sz w:val="24"/>
          <w:szCs w:val="24"/>
        </w:rPr>
        <w:t>к чтению </w:t>
      </w:r>
      <w:r w:rsidRPr="00C93B15">
        <w:rPr>
          <w:rFonts w:ascii="Times New Roman" w:hAnsi="Times New Roman"/>
          <w:sz w:val="24"/>
          <w:szCs w:val="24"/>
        </w:rPr>
        <w:t>(предвосхищение, предугадывание предстоящего чтения,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– </w:t>
      </w:r>
      <w:r w:rsidRPr="00C93B15">
        <w:rPr>
          <w:rFonts w:ascii="Times New Roman" w:hAnsi="Times New Roman"/>
          <w:b/>
          <w:bCs/>
          <w:sz w:val="24"/>
          <w:szCs w:val="24"/>
        </w:rPr>
        <w:t>первичное чтение текста </w:t>
      </w:r>
      <w:r w:rsidRPr="00C93B15">
        <w:rPr>
          <w:rFonts w:ascii="Times New Roman" w:hAnsi="Times New Roman"/>
          <w:sz w:val="24"/>
          <w:szCs w:val="24"/>
        </w:rPr>
        <w:t>(чтение в классе или чтение-слушание в соответствии с особенностями текста, возрастными и индивидуальными возможностями учащихся, выявление</w:t>
      </w:r>
      <w:r>
        <w:rPr>
          <w:rFonts w:ascii="Times New Roman" w:hAnsi="Times New Roman"/>
          <w:sz w:val="24"/>
          <w:szCs w:val="24"/>
        </w:rPr>
        <w:t xml:space="preserve"> первичного восприятия).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фиксации первичных впечатлений. Выявление совпадений первоначальных предположений учащихся с содержанием, эмоциональной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окраской прочитанного текста. Медленное «вдумчивое» повторное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 xml:space="preserve">чтение, анализ текста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B15">
        <w:rPr>
          <w:rFonts w:ascii="Times New Roman" w:hAnsi="Times New Roman"/>
          <w:sz w:val="24"/>
          <w:szCs w:val="24"/>
        </w:rPr>
        <w:t>(приёмы: диалог с автором через текст, комментированное чтение, беседа по прочитанному, выделение ключевых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lastRenderedPageBreak/>
        <w:t>слов и др.);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– </w:t>
      </w:r>
      <w:r w:rsidRPr="00C93B15">
        <w:rPr>
          <w:rFonts w:ascii="Times New Roman" w:hAnsi="Times New Roman"/>
          <w:b/>
          <w:bCs/>
          <w:sz w:val="24"/>
          <w:szCs w:val="24"/>
        </w:rPr>
        <w:t>работа с текстом после чтения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3B15">
        <w:rPr>
          <w:rFonts w:ascii="Times New Roman" w:hAnsi="Times New Roman"/>
          <w:b/>
          <w:bCs/>
          <w:sz w:val="24"/>
          <w:szCs w:val="24"/>
        </w:rPr>
        <w:t> </w:t>
      </w:r>
      <w:r w:rsidRPr="00C93B15">
        <w:rPr>
          <w:rFonts w:ascii="Times New Roman" w:hAnsi="Times New Roman"/>
          <w:sz w:val="24"/>
          <w:szCs w:val="24"/>
        </w:rPr>
        <w:t>(беседа по тексту, коллективное обсуждение прочитанного, соотнесение читательских интерпретаций произведения с авторской позицией,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выявление и формулирование основной идеи текста или совокупности его главных смыслов. Выполнение творческих заданий, опирающихся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b/>
          <w:bCs/>
          <w:sz w:val="24"/>
          <w:szCs w:val="24"/>
        </w:rPr>
        <w:t>Виды деятельности</w:t>
      </w:r>
      <w:r w:rsidRPr="00C93B15">
        <w:rPr>
          <w:rFonts w:ascii="Times New Roman" w:hAnsi="Times New Roman"/>
          <w:sz w:val="24"/>
          <w:szCs w:val="24"/>
        </w:rPr>
        <w:t>: игровая, исследовательская, поисковая, предметная, коммуникативная, проектная, конструктивная.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 xml:space="preserve"> Программа по литературе, реализующая новые стандарты, предполагает существенные изменения в организации учебного процесса. Прежде всего</w:t>
      </w:r>
      <w:r w:rsidR="001367C7">
        <w:rPr>
          <w:rFonts w:ascii="Times New Roman" w:hAnsi="Times New Roman"/>
          <w:sz w:val="24"/>
          <w:szCs w:val="24"/>
        </w:rPr>
        <w:t>,</w:t>
      </w:r>
      <w:r w:rsidRPr="00C93B15">
        <w:rPr>
          <w:rFonts w:ascii="Times New Roman" w:hAnsi="Times New Roman"/>
          <w:sz w:val="24"/>
          <w:szCs w:val="24"/>
        </w:rPr>
        <w:t xml:space="preserve"> это касается н</w:t>
      </w:r>
      <w:r>
        <w:rPr>
          <w:rFonts w:ascii="Times New Roman" w:hAnsi="Times New Roman"/>
          <w:sz w:val="24"/>
          <w:szCs w:val="24"/>
        </w:rPr>
        <w:t>аличия обязательного модуля по в</w:t>
      </w:r>
      <w:r w:rsidRPr="00C93B15">
        <w:rPr>
          <w:rFonts w:ascii="Times New Roman" w:hAnsi="Times New Roman"/>
          <w:sz w:val="24"/>
          <w:szCs w:val="24"/>
        </w:rPr>
        <w:t xml:space="preserve">неурочной деятельности учащихся. Данный вид деятельности направлен на формирование практических навыков, универсальных учебных действий. Следовательно, являясь продолжением предметной подготовки, внеурочная деятельность должна способствовать выработке у </w:t>
      </w:r>
      <w:r w:rsidR="00B95665">
        <w:rPr>
          <w:rFonts w:ascii="Times New Roman" w:hAnsi="Times New Roman"/>
          <w:sz w:val="24"/>
          <w:szCs w:val="24"/>
        </w:rPr>
        <w:t xml:space="preserve">учащихся </w:t>
      </w:r>
      <w:r w:rsidRPr="00C93B15">
        <w:rPr>
          <w:rFonts w:ascii="Times New Roman" w:hAnsi="Times New Roman"/>
          <w:sz w:val="24"/>
          <w:szCs w:val="24"/>
        </w:rPr>
        <w:t xml:space="preserve">стремления к самостоятельной работе. 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 xml:space="preserve">    При  разработке </w:t>
      </w:r>
      <w:r w:rsidR="00247947">
        <w:rPr>
          <w:rFonts w:ascii="Times New Roman" w:hAnsi="Times New Roman"/>
          <w:sz w:val="24"/>
          <w:szCs w:val="24"/>
        </w:rPr>
        <w:t xml:space="preserve">рабочей </w:t>
      </w:r>
      <w:r w:rsidRPr="00C93B15">
        <w:rPr>
          <w:rFonts w:ascii="Times New Roman" w:hAnsi="Times New Roman"/>
          <w:sz w:val="24"/>
          <w:szCs w:val="24"/>
        </w:rPr>
        <w:t xml:space="preserve">программы учитывались рекомендации ФГОС по формированию личностных, </w:t>
      </w:r>
      <w:r>
        <w:rPr>
          <w:rFonts w:ascii="Times New Roman" w:hAnsi="Times New Roman"/>
          <w:sz w:val="24"/>
          <w:szCs w:val="24"/>
        </w:rPr>
        <w:t>мета</w:t>
      </w:r>
      <w:r w:rsidRPr="00C93B15">
        <w:rPr>
          <w:rFonts w:ascii="Times New Roman" w:hAnsi="Times New Roman"/>
          <w:sz w:val="24"/>
          <w:szCs w:val="24"/>
        </w:rPr>
        <w:t xml:space="preserve">предметных и предметных компетенций. 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Реализация программы поможет далее формировать основные компетенции, основанные на  глав</w:t>
      </w:r>
      <w:r w:rsidR="00B95665">
        <w:rPr>
          <w:rFonts w:ascii="Times New Roman" w:hAnsi="Times New Roman"/>
          <w:sz w:val="24"/>
          <w:szCs w:val="24"/>
        </w:rPr>
        <w:t xml:space="preserve">ных целях общего образования, к которым </w:t>
      </w:r>
      <w:r w:rsidRPr="00C93B15">
        <w:rPr>
          <w:rFonts w:ascii="Times New Roman" w:hAnsi="Times New Roman"/>
          <w:sz w:val="24"/>
          <w:szCs w:val="24"/>
        </w:rPr>
        <w:t xml:space="preserve"> относятся</w:t>
      </w:r>
      <w:r w:rsidR="00B95665">
        <w:rPr>
          <w:rFonts w:ascii="Times New Roman" w:hAnsi="Times New Roman"/>
          <w:sz w:val="24"/>
          <w:szCs w:val="24"/>
        </w:rPr>
        <w:t>:</w:t>
      </w:r>
    </w:p>
    <w:p w:rsidR="003061B1" w:rsidRPr="00C93B15" w:rsidRDefault="00B95665" w:rsidP="00722BFD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общекультурные компетенции;</w:t>
      </w:r>
      <w:r w:rsidR="003061B1" w:rsidRPr="00C93B15">
        <w:rPr>
          <w:rFonts w:ascii="Times New Roman" w:hAnsi="Times New Roman"/>
          <w:sz w:val="24"/>
          <w:szCs w:val="24"/>
        </w:rPr>
        <w:t> </w:t>
      </w:r>
    </w:p>
    <w:p w:rsidR="003061B1" w:rsidRPr="00C93B15" w:rsidRDefault="00B95665" w:rsidP="00722BFD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ценностно-смысловые компетенции;</w:t>
      </w:r>
      <w:r w:rsidR="003061B1" w:rsidRPr="00C93B15">
        <w:rPr>
          <w:rFonts w:ascii="Times New Roman" w:hAnsi="Times New Roman"/>
          <w:sz w:val="24"/>
          <w:szCs w:val="24"/>
        </w:rPr>
        <w:t>  </w:t>
      </w:r>
    </w:p>
    <w:p w:rsidR="003061B1" w:rsidRPr="00C93B15" w:rsidRDefault="00B95665" w:rsidP="00722BFD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061B1" w:rsidRPr="00C93B15"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бно-познавательные компетенции;</w:t>
      </w:r>
      <w:r w:rsidR="003061B1" w:rsidRPr="00C93B15">
        <w:rPr>
          <w:rFonts w:ascii="Times New Roman" w:hAnsi="Times New Roman"/>
          <w:sz w:val="24"/>
          <w:szCs w:val="24"/>
        </w:rPr>
        <w:t>  </w:t>
      </w:r>
    </w:p>
    <w:p w:rsidR="003061B1" w:rsidRPr="00C93B15" w:rsidRDefault="00B95665" w:rsidP="00722BFD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информационные компетенции;</w:t>
      </w:r>
      <w:r w:rsidR="003061B1" w:rsidRPr="00C93B15">
        <w:rPr>
          <w:rFonts w:ascii="Times New Roman" w:hAnsi="Times New Roman"/>
          <w:sz w:val="24"/>
          <w:szCs w:val="24"/>
        </w:rPr>
        <w:t>  </w:t>
      </w:r>
    </w:p>
    <w:p w:rsidR="00A70B99" w:rsidRDefault="00B95665" w:rsidP="00722BFD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="00A70B99">
        <w:rPr>
          <w:rFonts w:ascii="Times New Roman" w:hAnsi="Times New Roman"/>
          <w:sz w:val="24"/>
          <w:szCs w:val="24"/>
        </w:rPr>
        <w:t>оммуникативные компетенции</w:t>
      </w:r>
      <w:r>
        <w:rPr>
          <w:rFonts w:ascii="Times New Roman" w:hAnsi="Times New Roman"/>
          <w:sz w:val="24"/>
          <w:szCs w:val="24"/>
        </w:rPr>
        <w:t>.</w:t>
      </w:r>
      <w:r w:rsidR="00A70B99">
        <w:rPr>
          <w:rFonts w:ascii="Times New Roman" w:hAnsi="Times New Roman"/>
          <w:sz w:val="24"/>
          <w:szCs w:val="24"/>
        </w:rPr>
        <w:t xml:space="preserve">   </w:t>
      </w:r>
    </w:p>
    <w:p w:rsidR="003061B1" w:rsidRPr="00C93B15" w:rsidRDefault="004378B8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47947">
        <w:rPr>
          <w:rFonts w:ascii="Times New Roman" w:hAnsi="Times New Roman"/>
          <w:sz w:val="24"/>
          <w:szCs w:val="24"/>
        </w:rPr>
        <w:t xml:space="preserve">рограмма </w:t>
      </w:r>
      <w:r w:rsidR="003061B1" w:rsidRPr="00C93B15">
        <w:rPr>
          <w:rFonts w:ascii="Times New Roman" w:hAnsi="Times New Roman"/>
          <w:sz w:val="24"/>
          <w:szCs w:val="24"/>
        </w:rPr>
        <w:t xml:space="preserve">способствует духовно-нравственному развитию учащихся, что отвечает первостепенным задачам ФГОС. Развитие эмоциональной сферы необходимо как альтернатива прагматичному и рациональному взгляду на мир. Такие понятия как «милосердие», «совесть», «доброта» составляют основу базовой системы духовных ценностей. В современных документах об образовании указывается, что одна из главнейших задач школы – формирование личности гражданина России. 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</w:t>
      </w:r>
      <w:r w:rsidR="00496371">
        <w:rPr>
          <w:rFonts w:ascii="Times New Roman" w:hAnsi="Times New Roman"/>
          <w:sz w:val="24"/>
          <w:szCs w:val="24"/>
        </w:rPr>
        <w:t xml:space="preserve">держание программы </w:t>
      </w:r>
      <w:r w:rsidRPr="00C93B15">
        <w:rPr>
          <w:rFonts w:ascii="Times New Roman" w:hAnsi="Times New Roman"/>
          <w:sz w:val="24"/>
          <w:szCs w:val="24"/>
        </w:rPr>
        <w:t xml:space="preserve">реализуется в форме интерактивных заданий, имеющих исследовательский характер. Вместе с тем </w:t>
      </w:r>
      <w:r w:rsidR="00496371">
        <w:rPr>
          <w:rFonts w:ascii="Times New Roman" w:hAnsi="Times New Roman"/>
          <w:sz w:val="24"/>
          <w:szCs w:val="24"/>
        </w:rPr>
        <w:t xml:space="preserve"> </w:t>
      </w:r>
      <w:r w:rsidRPr="00C93B15">
        <w:rPr>
          <w:rFonts w:ascii="Times New Roman" w:hAnsi="Times New Roman"/>
          <w:sz w:val="24"/>
          <w:szCs w:val="24"/>
        </w:rPr>
        <w:t>развивает творческие способности учащихся, умение моделировать творческий продукт различной степени новизны и сложности. В процессе освоения программы углубляются знания учащихся по предмету.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E1B6A">
        <w:rPr>
          <w:rFonts w:ascii="Times New Roman" w:hAnsi="Times New Roman"/>
          <w:sz w:val="24"/>
          <w:szCs w:val="24"/>
          <w:u w:val="single"/>
        </w:rPr>
        <w:t>Формы проведения занятий:</w:t>
      </w:r>
      <w:r w:rsidR="00BE1B6A">
        <w:rPr>
          <w:rFonts w:ascii="Times New Roman" w:hAnsi="Times New Roman"/>
          <w:sz w:val="24"/>
          <w:szCs w:val="24"/>
        </w:rPr>
        <w:t xml:space="preserve"> чтение литературных текстов, просмотр презентаций,</w:t>
      </w:r>
      <w:r w:rsidR="001367C7">
        <w:rPr>
          <w:rFonts w:ascii="Times New Roman" w:hAnsi="Times New Roman"/>
          <w:sz w:val="24"/>
          <w:szCs w:val="24"/>
        </w:rPr>
        <w:t xml:space="preserve"> </w:t>
      </w:r>
      <w:r w:rsidR="00BE1B6A">
        <w:rPr>
          <w:rFonts w:ascii="Times New Roman" w:hAnsi="Times New Roman"/>
          <w:sz w:val="24"/>
          <w:szCs w:val="24"/>
        </w:rPr>
        <w:t>разработка проектного задания</w:t>
      </w:r>
    </w:p>
    <w:p w:rsidR="003061B1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E1B6A">
        <w:rPr>
          <w:rFonts w:ascii="Times New Roman" w:hAnsi="Times New Roman"/>
          <w:sz w:val="24"/>
          <w:szCs w:val="24"/>
          <w:u w:val="single"/>
        </w:rPr>
        <w:t>Количество часов на реализацию</w:t>
      </w:r>
      <w:r w:rsidR="0024794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1B6A">
        <w:rPr>
          <w:rFonts w:ascii="Times New Roman" w:hAnsi="Times New Roman"/>
          <w:sz w:val="24"/>
          <w:szCs w:val="24"/>
          <w:u w:val="single"/>
        </w:rPr>
        <w:t>программы</w:t>
      </w:r>
      <w:r w:rsidRPr="00C93B15">
        <w:rPr>
          <w:rFonts w:ascii="Times New Roman" w:hAnsi="Times New Roman"/>
          <w:sz w:val="24"/>
          <w:szCs w:val="24"/>
        </w:rPr>
        <w:t>: 35</w:t>
      </w:r>
      <w:r w:rsidR="00247947">
        <w:rPr>
          <w:rFonts w:ascii="Times New Roman" w:hAnsi="Times New Roman"/>
          <w:sz w:val="24"/>
          <w:szCs w:val="24"/>
        </w:rPr>
        <w:t xml:space="preserve"> часов</w:t>
      </w:r>
      <w:r w:rsidRPr="00C93B15">
        <w:rPr>
          <w:rFonts w:ascii="Times New Roman" w:hAnsi="Times New Roman"/>
          <w:sz w:val="24"/>
          <w:szCs w:val="24"/>
        </w:rPr>
        <w:t>, в неделю – 1 час.</w:t>
      </w:r>
    </w:p>
    <w:p w:rsidR="007B0993" w:rsidRPr="00C93B15" w:rsidRDefault="007B0993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B0993" w:rsidRDefault="007B0993" w:rsidP="007B099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Личностные, метапредметные и предметные результаты освоения программы </w:t>
      </w:r>
      <w:r w:rsidR="004378B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061B1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b/>
          <w:bCs/>
          <w:i/>
          <w:iCs/>
          <w:sz w:val="24"/>
          <w:szCs w:val="24"/>
        </w:rPr>
        <w:t>Личностные УУД: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 </w:t>
      </w:r>
    </w:p>
    <w:p w:rsidR="003061B1" w:rsidRPr="00C93B15" w:rsidRDefault="003061B1" w:rsidP="00722BFD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эмоциональность; умение осознавать и определять (называть) свои эмоции;</w:t>
      </w:r>
    </w:p>
    <w:p w:rsidR="003061B1" w:rsidRPr="00C93B15" w:rsidRDefault="003061B1" w:rsidP="00722BFD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умение осознавать  и  определять эмоции других людей; сочувствовать другим людям, сопереживать;</w:t>
      </w:r>
    </w:p>
    <w:p w:rsidR="003061B1" w:rsidRPr="00C93B15" w:rsidRDefault="003061B1" w:rsidP="00722BFD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lastRenderedPageBreak/>
        <w:t>чувство прекрасного – умение воспринимать красоту природы, бережно  относиться ко  всему  живому; чувствовать красоту художественного слова, стремиться к совершенствованию собственной речи;</w:t>
      </w:r>
    </w:p>
    <w:p w:rsidR="003061B1" w:rsidRPr="00C93B15" w:rsidRDefault="003061B1" w:rsidP="00722BFD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любовь  и уважение к Отечеству, его языку, культуре, истории;</w:t>
      </w:r>
    </w:p>
    <w:p w:rsidR="003061B1" w:rsidRPr="00C93B15" w:rsidRDefault="003061B1" w:rsidP="00722BFD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понимание ценности семьи, чувства уважения, благодарности, ответственности по отношению к своим  близким;</w:t>
      </w:r>
    </w:p>
    <w:p w:rsidR="003061B1" w:rsidRPr="00C93B15" w:rsidRDefault="003061B1" w:rsidP="00722BFD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интерес к чтению, к ведению диалога с автором текста; потребность в чтении;</w:t>
      </w:r>
    </w:p>
    <w:p w:rsidR="003061B1" w:rsidRPr="00C93B15" w:rsidRDefault="003061B1" w:rsidP="00722BFD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наличие собственных читательских приоритетов и уважительное отношение к предпочтениям других людей;</w:t>
      </w:r>
    </w:p>
    <w:p w:rsidR="003061B1" w:rsidRPr="00C93B15" w:rsidRDefault="003061B1" w:rsidP="00722BFD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ориентация в нравственном содержании и смысле поступков – своих  и окружающих людей;</w:t>
      </w:r>
    </w:p>
    <w:p w:rsidR="003061B1" w:rsidRPr="00C93B15" w:rsidRDefault="003061B1" w:rsidP="00722BFD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этические чувства –  совести, вины, стыда –  как регуляторы морального поведения.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Средством достижения  этих 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 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УУД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 </w:t>
      </w:r>
    </w:p>
    <w:p w:rsidR="003061B1" w:rsidRPr="00BE1B6A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BE1B6A">
        <w:rPr>
          <w:rFonts w:ascii="Times New Roman" w:hAnsi="Times New Roman"/>
          <w:i/>
          <w:iCs/>
          <w:sz w:val="24"/>
          <w:szCs w:val="24"/>
          <w:u w:val="single"/>
        </w:rPr>
        <w:t>Регулятивные УУД:</w:t>
      </w:r>
    </w:p>
    <w:p w:rsidR="003061B1" w:rsidRPr="00C93B15" w:rsidRDefault="003061B1" w:rsidP="00722BFD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самостоятельно формулировать тему и цели занятий;</w:t>
      </w:r>
    </w:p>
    <w:p w:rsidR="003061B1" w:rsidRPr="00C93B15" w:rsidRDefault="003061B1" w:rsidP="00722BFD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составлять план решения учебной проблемы совместно с учителем;</w:t>
      </w:r>
    </w:p>
    <w:p w:rsidR="003061B1" w:rsidRPr="00C93B15" w:rsidRDefault="003061B1" w:rsidP="00722BFD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работать по плану, сверяя свои действия с целью, корректироват</w:t>
      </w:r>
      <w:r w:rsidR="00BE1B6A">
        <w:rPr>
          <w:rFonts w:ascii="Times New Roman" w:hAnsi="Times New Roman"/>
          <w:sz w:val="24"/>
          <w:szCs w:val="24"/>
        </w:rPr>
        <w:t>ь свою деятельность.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Средством формирования регулятивных УУД служит технология продуктивного чтения и  технология оценивания учебных успехов.</w:t>
      </w:r>
    </w:p>
    <w:p w:rsidR="003061B1" w:rsidRPr="00BE1B6A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BE1B6A">
        <w:rPr>
          <w:rFonts w:ascii="Times New Roman" w:hAnsi="Times New Roman"/>
          <w:i/>
          <w:iCs/>
          <w:sz w:val="24"/>
          <w:szCs w:val="24"/>
          <w:u w:val="single"/>
        </w:rPr>
        <w:t>Познавательные УУД:</w:t>
      </w:r>
    </w:p>
    <w:p w:rsidR="003061B1" w:rsidRPr="00C93B15" w:rsidRDefault="003061B1" w:rsidP="00722B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извлекать  информацию,  представленную в  разных  формах</w:t>
      </w:r>
    </w:p>
    <w:p w:rsidR="003061B1" w:rsidRPr="00C93B15" w:rsidRDefault="003061B1" w:rsidP="00722B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(сплошной текст; несплошной текст – иллюстрация, таблица, схема);</w:t>
      </w:r>
    </w:p>
    <w:p w:rsidR="003061B1" w:rsidRPr="00C93B15" w:rsidRDefault="003061B1" w:rsidP="00722B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3061B1" w:rsidRPr="00C93B15" w:rsidRDefault="003061B1" w:rsidP="00722B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пользоваться словарями, справочниками;</w:t>
      </w:r>
    </w:p>
    <w:p w:rsidR="003061B1" w:rsidRPr="00C93B15" w:rsidRDefault="003061B1" w:rsidP="00722B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осуществлять анализ и синтез;</w:t>
      </w:r>
    </w:p>
    <w:p w:rsidR="003061B1" w:rsidRPr="00C93B15" w:rsidRDefault="003061B1" w:rsidP="00722B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3061B1" w:rsidRPr="00C93B15" w:rsidRDefault="003061B1" w:rsidP="00722BFD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строить рассуждения;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Средством развития познавательных УУД служат тексты книг; технология продуктивного чтения.</w:t>
      </w:r>
    </w:p>
    <w:p w:rsidR="003061B1" w:rsidRPr="00BE1B6A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BE1B6A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УУД:</w:t>
      </w:r>
    </w:p>
    <w:p w:rsidR="003061B1" w:rsidRPr="00C93B15" w:rsidRDefault="003061B1" w:rsidP="00722B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оформлять свои  мысли в устной и письменной форме  с учётом речевой ситуации;</w:t>
      </w:r>
    </w:p>
    <w:p w:rsidR="003061B1" w:rsidRPr="00C93B15" w:rsidRDefault="003061B1" w:rsidP="00722B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адекватно использовать речевые средства для  решения различных  коммуникативных задач; владеть монологической и диалогической  формами речи.</w:t>
      </w:r>
    </w:p>
    <w:p w:rsidR="003061B1" w:rsidRPr="00C93B15" w:rsidRDefault="003061B1" w:rsidP="00722B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высказывать и обосновывать свою точку зрения;</w:t>
      </w:r>
    </w:p>
    <w:p w:rsidR="003061B1" w:rsidRPr="00C93B15" w:rsidRDefault="003061B1" w:rsidP="00722B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слушать и слышать других, пытаться принимать иную  точку зрения, быть  готовым корректировать свою точку зрения;</w:t>
      </w:r>
    </w:p>
    <w:p w:rsidR="003061B1" w:rsidRPr="00C93B15" w:rsidRDefault="003061B1" w:rsidP="00722B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3061B1" w:rsidRPr="00C93B15" w:rsidRDefault="003061B1" w:rsidP="00722BFD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задавать вопросы.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lastRenderedPageBreak/>
        <w:t> 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b/>
          <w:bCs/>
          <w:i/>
          <w:iCs/>
          <w:sz w:val="24"/>
          <w:szCs w:val="24"/>
        </w:rPr>
        <w:t>Предметные УУД:</w:t>
      </w:r>
    </w:p>
    <w:p w:rsidR="003061B1" w:rsidRPr="00C93B15" w:rsidRDefault="003061B1" w:rsidP="003061B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 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воспринимать на слух  тексты в исполнении учителя, учащихся;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осознанно, правильно, выразительно читать вслух;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самостоятельно читать про себя незнакомый текст, проводить словарную работу;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делить текст на части, составлять простой план;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самостоятельно формулировать главную мысль текста;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находить в тексте материал для  характеристики героя;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подробно и выборочно пересказывать текст;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составлять рассказ-характеристику героя;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составлять устные и письменные описания;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по ходу чтения представлять картины, устно  выражать (рисовать)  то, что представили;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высказывать и аргументировать своё  отношение к прочитанному, в том числе к художественной стороне текста (что понравилось из прочитанного и почему);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относить произведения к жанрам рассказа, повести, пьесы по определённым признакам;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различать в прозаическом произведении героев, рассказчика   автора;</w:t>
      </w:r>
    </w:p>
    <w:p w:rsidR="003061B1" w:rsidRPr="00C93B15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видеть в художественном тексте сравнения, эпитеты, олицетворения;</w:t>
      </w:r>
    </w:p>
    <w:p w:rsidR="000A5A54" w:rsidRPr="000A5A54" w:rsidRDefault="003061B1" w:rsidP="00722BFD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соотносить автора, название и героев прочитанных произведений.</w:t>
      </w:r>
    </w:p>
    <w:p w:rsidR="003061B1" w:rsidRDefault="003061B1" w:rsidP="001D3A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61B1" w:rsidRDefault="003061B1" w:rsidP="00306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61B1" w:rsidRPr="00E0641E" w:rsidRDefault="003061B1" w:rsidP="003061B1">
      <w:pPr>
        <w:spacing w:before="100" w:beforeAutospacing="1"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64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Формы подведения итогов реализации </w:t>
      </w:r>
      <w:r w:rsidR="0078480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программы </w:t>
      </w:r>
    </w:p>
    <w:p w:rsidR="003061B1" w:rsidRDefault="003061B1" w:rsidP="00722BFD">
      <w:pPr>
        <w:pStyle w:val="a3"/>
        <w:numPr>
          <w:ilvl w:val="0"/>
          <w:numId w:val="3"/>
        </w:numPr>
        <w:spacing w:before="340" w:after="198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школьных и районных творческих фестивалях,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61B1" w:rsidRDefault="003061B1" w:rsidP="00722BFD">
      <w:pPr>
        <w:pStyle w:val="a3"/>
        <w:numPr>
          <w:ilvl w:val="0"/>
          <w:numId w:val="3"/>
        </w:numPr>
        <w:spacing w:before="340" w:after="198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 книг.</w:t>
      </w:r>
    </w:p>
    <w:p w:rsidR="003061B1" w:rsidRPr="00F93A1E" w:rsidRDefault="00E0641E" w:rsidP="00306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Структурно программа состоит из следующих разделов:</w:t>
      </w:r>
    </w:p>
    <w:p w:rsidR="003061B1" w:rsidRPr="00B66508" w:rsidRDefault="003061B1" w:rsidP="00722B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508">
        <w:rPr>
          <w:rFonts w:ascii="Times New Roman" w:hAnsi="Times New Roman" w:cs="Times New Roman"/>
          <w:sz w:val="24"/>
          <w:szCs w:val="24"/>
        </w:rPr>
        <w:t>о правилах;</w:t>
      </w:r>
    </w:p>
    <w:p w:rsidR="003061B1" w:rsidRPr="00B66508" w:rsidRDefault="003061B1" w:rsidP="00722B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508">
        <w:rPr>
          <w:rFonts w:ascii="Times New Roman" w:hAnsi="Times New Roman" w:cs="Times New Roman"/>
          <w:sz w:val="24"/>
          <w:szCs w:val="24"/>
        </w:rPr>
        <w:t>об уважении и сострадании;</w:t>
      </w:r>
    </w:p>
    <w:p w:rsidR="003061B1" w:rsidRPr="00B66508" w:rsidRDefault="003061B1" w:rsidP="00722B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508">
        <w:rPr>
          <w:rFonts w:ascii="Times New Roman" w:hAnsi="Times New Roman" w:cs="Times New Roman"/>
          <w:sz w:val="24"/>
          <w:szCs w:val="24"/>
        </w:rPr>
        <w:t>о войне;</w:t>
      </w:r>
    </w:p>
    <w:p w:rsidR="003061B1" w:rsidRPr="00B66508" w:rsidRDefault="003061B1" w:rsidP="00722B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5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братьях наших меньших;</w:t>
      </w:r>
    </w:p>
    <w:p w:rsidR="003061B1" w:rsidRPr="00B66508" w:rsidRDefault="003061B1" w:rsidP="00722B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Отеческая земля;</w:t>
      </w:r>
    </w:p>
    <w:p w:rsidR="003061B1" w:rsidRPr="00B66508" w:rsidRDefault="003061B1" w:rsidP="00722B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5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увлекательный мир фантастики;</w:t>
      </w:r>
    </w:p>
    <w:p w:rsidR="003061B1" w:rsidRPr="00E0641E" w:rsidRDefault="003061B1" w:rsidP="00722B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книга, которая меня потрясла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1B1" w:rsidRPr="001D3AE1" w:rsidRDefault="003061B1" w:rsidP="001D3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1B1" w:rsidRPr="000533E4" w:rsidRDefault="003061B1" w:rsidP="00306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="00E42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="00F44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42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5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tbl>
      <w:tblPr>
        <w:tblpPr w:leftFromText="180" w:rightFromText="180" w:vertAnchor="text" w:tblpX="494" w:tblpY="1"/>
        <w:tblOverlap w:val="never"/>
        <w:tblW w:w="1316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8484"/>
        <w:gridCol w:w="4110"/>
      </w:tblGrid>
      <w:tr w:rsidR="003061B1" w:rsidRPr="00026501" w:rsidTr="003061B1">
        <w:trPr>
          <w:trHeight w:val="630"/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B1" w:rsidRPr="00026501" w:rsidRDefault="003061B1" w:rsidP="00306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B1" w:rsidRPr="00026501" w:rsidRDefault="003061B1" w:rsidP="00306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B1" w:rsidRPr="00026501" w:rsidRDefault="003061B1" w:rsidP="003061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3061B1" w:rsidRPr="00026501" w:rsidRDefault="003061B1" w:rsidP="00306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061B1" w:rsidRPr="00026501" w:rsidTr="003061B1">
        <w:trPr>
          <w:trHeight w:val="255"/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61B1" w:rsidRPr="00026501" w:rsidTr="003061B1">
        <w:trPr>
          <w:trHeight w:val="120"/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уважении и сострадании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61B1" w:rsidRPr="00026501" w:rsidTr="003061B1">
        <w:trPr>
          <w:trHeight w:val="105"/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войне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061B1" w:rsidRPr="00026501" w:rsidTr="003061B1">
        <w:trPr>
          <w:trHeight w:val="135"/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61B1" w:rsidRPr="00026501" w:rsidTr="003061B1">
        <w:trPr>
          <w:trHeight w:val="135"/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Default="003061B1" w:rsidP="003061B1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Default="003061B1" w:rsidP="003061B1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Отеческая земля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Default="003061B1" w:rsidP="003061B1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61B1" w:rsidRPr="00026501" w:rsidTr="003061B1">
        <w:trPr>
          <w:trHeight w:val="135"/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Default="003061B1" w:rsidP="003061B1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Default="003061B1" w:rsidP="003061B1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Увлекательный мир фантастики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Default="003061B1" w:rsidP="003061B1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61B1" w:rsidRPr="00026501" w:rsidTr="003061B1">
        <w:trPr>
          <w:trHeight w:val="120"/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Книга, которая меня потрясла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61B1" w:rsidRPr="00026501" w:rsidTr="003061B1">
        <w:trPr>
          <w:trHeight w:val="225"/>
          <w:tblCellSpacing w:w="0" w:type="dxa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3061B1" w:rsidP="003061B1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1B1" w:rsidRPr="00026501" w:rsidRDefault="00ED035B" w:rsidP="003061B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3061B1" w:rsidRDefault="003061B1" w:rsidP="003061B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061B1" w:rsidRPr="00A54D95" w:rsidRDefault="003061B1" w:rsidP="003061B1"/>
    <w:p w:rsidR="003061B1" w:rsidRPr="00A54D95" w:rsidRDefault="003061B1" w:rsidP="003061B1"/>
    <w:p w:rsidR="003061B1" w:rsidRDefault="003061B1" w:rsidP="003061B1"/>
    <w:p w:rsidR="003061B1" w:rsidRDefault="003061B1" w:rsidP="003061B1"/>
    <w:p w:rsidR="003061B1" w:rsidRDefault="003061B1" w:rsidP="003061B1"/>
    <w:p w:rsidR="003061B1" w:rsidRDefault="003061B1" w:rsidP="003061B1"/>
    <w:p w:rsidR="003061B1" w:rsidRDefault="003061B1" w:rsidP="003061B1"/>
    <w:p w:rsidR="003061B1" w:rsidRDefault="003061B1" w:rsidP="003061B1"/>
    <w:p w:rsidR="003061B1" w:rsidRDefault="003061B1" w:rsidP="00306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B7" w:rsidRDefault="004808B7" w:rsidP="00306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B7" w:rsidRDefault="004808B7" w:rsidP="00306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B7" w:rsidRDefault="004808B7" w:rsidP="00306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B7" w:rsidRDefault="004808B7" w:rsidP="00306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B7" w:rsidRDefault="004808B7" w:rsidP="00306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B7" w:rsidRDefault="004808B7" w:rsidP="00306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1B1" w:rsidRDefault="003061B1" w:rsidP="00306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733" w:rsidRDefault="00263733" w:rsidP="00306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816" w:rsidRPr="0073429F" w:rsidRDefault="002E7816" w:rsidP="00306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1B1" w:rsidRPr="000533E4" w:rsidRDefault="003061B1" w:rsidP="003061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3E4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  <w:r w:rsidR="00F44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E42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44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42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5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1359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"/>
        <w:gridCol w:w="8878"/>
        <w:gridCol w:w="4111"/>
      </w:tblGrid>
      <w:tr w:rsidR="003061B1" w:rsidRPr="00026501" w:rsidTr="003061B1">
        <w:trPr>
          <w:trHeight w:val="63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B1" w:rsidRPr="00026501" w:rsidRDefault="003061B1" w:rsidP="00306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B1" w:rsidRPr="00026501" w:rsidRDefault="003061B1" w:rsidP="00306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B1" w:rsidRPr="00026501" w:rsidRDefault="003061B1" w:rsidP="003061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3061B1" w:rsidRPr="00026501" w:rsidRDefault="003061B1" w:rsidP="00306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465D7" w:rsidRPr="00026501" w:rsidTr="003061B1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чем рассказывают журналы?»</w:t>
            </w:r>
            <w:r>
              <w:rPr>
                <w:rStyle w:val="Bodytext20"/>
                <w:rFonts w:eastAsiaTheme="minorHAnsi"/>
              </w:rPr>
              <w:t xml:space="preserve"> Детская периодическая печать журнал «Музрилка», «Юный натуралист»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5D7" w:rsidRPr="00026501" w:rsidTr="00265132">
        <w:trPr>
          <w:trHeight w:val="10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5D7" w:rsidRPr="00B806F2" w:rsidRDefault="00C465D7" w:rsidP="00C465D7">
            <w:pPr>
              <w:spacing w:line="220" w:lineRule="exact"/>
              <w:jc w:val="center"/>
            </w:pPr>
            <w:r w:rsidRPr="00B806F2">
              <w:rPr>
                <w:rStyle w:val="Bodytext20"/>
                <w:rFonts w:eastAsiaTheme="minorHAnsi"/>
              </w:rPr>
              <w:t>2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«Где, что, как и почему?»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Style w:val="Bodytext20"/>
                <w:rFonts w:eastAsiaTheme="minorHAnsi"/>
              </w:rPr>
              <w:t xml:space="preserve"> Книги-справочники, энциклопедии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5D7" w:rsidRPr="00026501" w:rsidTr="00265132">
        <w:trPr>
          <w:trHeight w:val="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«Вчера и сегодня»</w:t>
            </w:r>
            <w:r>
              <w:rPr>
                <w:rStyle w:val="Bodytext20"/>
                <w:rFonts w:eastAsiaTheme="minorHAnsi"/>
              </w:rPr>
              <w:t xml:space="preserve"> Книги о науке и технике, о машинах и вещах и об их творцах - ученых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5D7" w:rsidRPr="00026501" w:rsidTr="003061B1">
        <w:trPr>
          <w:trHeight w:val="3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нашей Родины»</w:t>
            </w:r>
            <w:r>
              <w:rPr>
                <w:rStyle w:val="Bodytext20"/>
                <w:rFonts w:eastAsiaTheme="minorHAnsi"/>
              </w:rPr>
              <w:t xml:space="preserve"> Книги о далеких по времени событиях и людях, оставшихся в памяти народа на века. Знакомство с творчеством С. Алексеева.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5D7" w:rsidRPr="00026501" w:rsidTr="003061B1">
        <w:trPr>
          <w:trHeight w:val="13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путь ,друзья!»</w:t>
            </w:r>
            <w:r>
              <w:rPr>
                <w:rStyle w:val="Bodytext20"/>
                <w:rFonts w:eastAsiaTheme="minorHAnsi"/>
              </w:rPr>
              <w:t xml:space="preserve"> Книги о путешествиях и путешественниках, настоящих и вымышленных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5D7" w:rsidRPr="00026501" w:rsidTr="003061B1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56D5">
              <w:rPr>
                <w:rFonts w:ascii="Times New Roman" w:hAnsi="Times New Roman" w:cs="Times New Roman"/>
                <w:sz w:val="24"/>
                <w:szCs w:val="24"/>
              </w:rPr>
              <w:t>«Обыкновенная биография в необыкновенное время»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Bodytext20"/>
                <w:rFonts w:eastAsiaTheme="minorHAnsi"/>
              </w:rPr>
              <w:t>Художественные произведения, автобиографии, письма, дневники А. Гайдара;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65D7" w:rsidRPr="00026501" w:rsidTr="003061B1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«Родные поэты».</w:t>
            </w:r>
            <w:r>
              <w:rPr>
                <w:rStyle w:val="Bodytext20"/>
                <w:rFonts w:eastAsiaTheme="minorHAnsi"/>
              </w:rPr>
              <w:t xml:space="preserve"> Стихи поэтов - классиков 19- начала 20 века для детей: В. Жуковский, К. Рылеев, Е. Баратынский, А. Кольцов, М. Лермонтов, Н. Огарев, Н. Некрасов, С. Дрожжин и др.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5D7" w:rsidRPr="00026501" w:rsidTr="003061B1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E954DC" w:rsidRDefault="00C465D7" w:rsidP="00C465D7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BB7D7C" w:rsidRDefault="00C465D7" w:rsidP="00C465D7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D7C">
              <w:rPr>
                <w:rStyle w:val="Bodytext2Italic"/>
                <w:rFonts w:eastAsiaTheme="minorHAnsi"/>
                <w:i w:val="0"/>
              </w:rPr>
              <w:t>«Творцы книг»</w:t>
            </w:r>
            <w:r w:rsidRPr="00BB7D7C">
              <w:rPr>
                <w:rStyle w:val="Bodytext20"/>
                <w:rFonts w:eastAsiaTheme="minorHAnsi"/>
                <w:i/>
              </w:rPr>
              <w:t xml:space="preserve"> Рассказы о писателях, о художниках </w:t>
            </w:r>
            <w:r w:rsidRPr="00BB7D7C">
              <w:rPr>
                <w:rStyle w:val="Bodytext20"/>
                <w:rFonts w:eastAsiaTheme="minorHAnsi"/>
              </w:rPr>
              <w:t>иллюстраторах и о тех, кто книги печатает.</w:t>
            </w:r>
            <w:r w:rsidRPr="00BB7D7C">
              <w:rPr>
                <w:rStyle w:val="Bodytext20"/>
                <w:rFonts w:eastAsiaTheme="minorHAnsi"/>
                <w:i/>
              </w:rPr>
              <w:t xml:space="preserve"> (Н. Шер </w:t>
            </w:r>
            <w:r w:rsidRPr="00BB7D7C">
              <w:rPr>
                <w:rStyle w:val="Bodytext20"/>
                <w:rFonts w:eastAsiaTheme="minorHAnsi"/>
              </w:rPr>
              <w:t>«Рассказы о русских писателях», К. Паустовский «Далекие годы»- повесть о детстве и юности, Г. Скребицкий «От первых проталин до первой грозы»- повесть о детстве.)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65D7" w:rsidRPr="00026501" w:rsidTr="003061B1">
        <w:trPr>
          <w:trHeight w:val="22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BB7D7C" w:rsidRDefault="00C465D7" w:rsidP="00C465D7">
            <w:pPr>
              <w:rPr>
                <w:i/>
              </w:rPr>
            </w:pPr>
            <w:r w:rsidRPr="00BB7D7C">
              <w:rPr>
                <w:rStyle w:val="Bodytext2Italic"/>
                <w:rFonts w:eastAsiaTheme="minorHAnsi"/>
                <w:i w:val="0"/>
              </w:rPr>
              <w:t>«Бороться и искать, найти и не сдаваться!»</w:t>
            </w:r>
            <w:r w:rsidRPr="00BB7D7C">
              <w:rPr>
                <w:rStyle w:val="Bodytext20"/>
                <w:rFonts w:eastAsiaTheme="minorHAnsi"/>
                <w:i/>
              </w:rPr>
              <w:t xml:space="preserve">Р. </w:t>
            </w:r>
            <w:r w:rsidRPr="00BB7D7C">
              <w:rPr>
                <w:rStyle w:val="Bodytext20"/>
                <w:rFonts w:eastAsiaTheme="minorHAnsi"/>
              </w:rPr>
              <w:t>Л. Стивенсон «Остров сокровищ»</w:t>
            </w:r>
            <w:r w:rsidRPr="00BB7D7C">
              <w:rPr>
                <w:rStyle w:val="Bodytext20"/>
                <w:rFonts w:eastAsiaTheme="minorHAnsi"/>
                <w:i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65D7" w:rsidRPr="00026501" w:rsidTr="003061B1">
        <w:trPr>
          <w:trHeight w:val="43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rPr>
                <w:rFonts w:ascii="Times New Roman" w:hAnsi="Times New Roman" w:cs="Times New Roman"/>
              </w:rPr>
            </w:pPr>
            <w:r w:rsidRPr="00BB7D7C">
              <w:rPr>
                <w:rStyle w:val="Bodytext2Italic"/>
                <w:rFonts w:eastAsiaTheme="minorHAnsi"/>
                <w:i w:val="0"/>
              </w:rPr>
              <w:t>«От благодарных читателей»</w:t>
            </w:r>
            <w:r>
              <w:rPr>
                <w:rStyle w:val="Bodytext20"/>
                <w:rFonts w:eastAsiaTheme="minorHAnsi"/>
              </w:rPr>
              <w:t xml:space="preserve"> М.Твен «Приключения Тома Сойера» Д.Свифт «Путешествие Гулливера»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65D7" w:rsidRPr="00026501" w:rsidTr="003061B1">
        <w:trPr>
          <w:trHeight w:val="43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Default="00C465D7" w:rsidP="00C465D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BB7D7C" w:rsidRDefault="00C465D7" w:rsidP="00C465D7">
            <w:pPr>
              <w:spacing w:line="250" w:lineRule="exact"/>
              <w:rPr>
                <w:i/>
              </w:rPr>
            </w:pPr>
            <w:r>
              <w:rPr>
                <w:rStyle w:val="Bodytext2Italic"/>
                <w:rFonts w:eastAsiaTheme="minorHAnsi"/>
              </w:rPr>
              <w:t>«</w:t>
            </w:r>
            <w:r w:rsidRPr="00BB7D7C">
              <w:rPr>
                <w:rStyle w:val="Bodytext2Italic"/>
                <w:rFonts w:eastAsiaTheme="minorHAnsi"/>
                <w:i w:val="0"/>
              </w:rPr>
              <w:t>Современные писатели - детям»</w:t>
            </w:r>
          </w:p>
          <w:p w:rsidR="00C465D7" w:rsidRPr="00F83445" w:rsidRDefault="00C465D7" w:rsidP="00C465D7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Е.Велтисов «Мальчик из чемодана», «Миллион и один день каникул» В. Медведев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2456D5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65D7" w:rsidRPr="00026501" w:rsidTr="003061B1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BB7D7C" w:rsidRDefault="00C465D7" w:rsidP="00C465D7">
            <w:pPr>
              <w:rPr>
                <w:rFonts w:ascii="Times New Roman" w:hAnsi="Times New Roman" w:cs="Times New Roman"/>
                <w:i/>
              </w:rPr>
            </w:pPr>
            <w:r w:rsidRPr="00BB7D7C">
              <w:rPr>
                <w:rStyle w:val="Bodytext2Italic"/>
                <w:rFonts w:eastAsiaTheme="minorHAnsi"/>
                <w:i w:val="0"/>
              </w:rPr>
              <w:t xml:space="preserve">Мир детства в рассказах А. П. Чехова </w:t>
            </w:r>
            <w:r w:rsidRPr="00BB7D7C">
              <w:rPr>
                <w:rStyle w:val="Bodytext20"/>
                <w:rFonts w:eastAsiaTheme="minorHAnsi"/>
              </w:rPr>
              <w:t>«Вертел», «Скрипач Яшка» «Детвора» «Каштанка»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65D7" w:rsidRPr="00026501" w:rsidTr="003061B1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BB7D7C" w:rsidRDefault="00C465D7" w:rsidP="00C465D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D7C">
              <w:rPr>
                <w:rStyle w:val="Bodytext2Italic"/>
                <w:rFonts w:eastAsiaTheme="minorHAnsi"/>
                <w:i w:val="0"/>
              </w:rPr>
              <w:t>«С моей книжной полки</w:t>
            </w:r>
            <w:r w:rsidRPr="00BB7D7C">
              <w:rPr>
                <w:rStyle w:val="Bodytext2Italic"/>
                <w:rFonts w:eastAsiaTheme="minorHAnsi"/>
              </w:rPr>
              <w:t>»</w:t>
            </w:r>
            <w:r w:rsidRPr="00BB7D7C">
              <w:rPr>
                <w:rStyle w:val="Bodytext20"/>
                <w:rFonts w:eastAsiaTheme="minorHAnsi"/>
              </w:rPr>
              <w:t xml:space="preserve"> В. Гауф «Карлик Нос», «Маленький Мук» Х.К.Андерсен «Русалочка»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65D7" w:rsidRPr="00026501" w:rsidTr="003061B1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F91FC5" w:rsidRDefault="00C465D7" w:rsidP="00C46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7C">
              <w:rPr>
                <w:rStyle w:val="Bodytext2Italic"/>
                <w:rFonts w:eastAsiaTheme="minorHAnsi"/>
                <w:i w:val="0"/>
              </w:rPr>
              <w:t>Путешествие по сказкам братьев Гримм.</w:t>
            </w:r>
            <w:r>
              <w:rPr>
                <w:rStyle w:val="Bodytext2Italic"/>
                <w:rFonts w:eastAsiaTheme="minorHAnsi"/>
              </w:rPr>
              <w:t xml:space="preserve"> </w:t>
            </w:r>
            <w:r>
              <w:rPr>
                <w:rStyle w:val="Bodytext20"/>
                <w:rFonts w:eastAsiaTheme="minorHAnsi"/>
              </w:rPr>
              <w:t>Сказки братьев Гримм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65D7" w:rsidRPr="00026501" w:rsidTr="003061B1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F91FC5" w:rsidRDefault="00C465D7" w:rsidP="00C46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Bodytext20"/>
                <w:rFonts w:eastAsiaTheme="minorHAnsi"/>
              </w:rPr>
              <w:t>Картины русской природы в произведениях писателей родного края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5D7" w:rsidRPr="00026501" w:rsidTr="003061B1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BB7D7C" w:rsidRDefault="00C465D7" w:rsidP="00C465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D7C">
              <w:rPr>
                <w:rStyle w:val="Bodytext2Italic"/>
                <w:rFonts w:eastAsiaTheme="minorHAnsi"/>
                <w:i w:val="0"/>
                <w:sz w:val="24"/>
                <w:szCs w:val="24"/>
              </w:rPr>
              <w:t>Мир детства на страницах русской классики 19 - 20 веков</w:t>
            </w:r>
          </w:p>
          <w:p w:rsidR="00C465D7" w:rsidRPr="00BB7D7C" w:rsidRDefault="00C465D7" w:rsidP="00C4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Style w:val="Bodytext20"/>
                <w:rFonts w:eastAsiaTheme="minorHAnsi"/>
                <w:sz w:val="24"/>
                <w:szCs w:val="24"/>
              </w:rPr>
              <w:t>Д. Мамин - Сибиряк «Емеля - охотник», А. Куприн «Белый пудель».</w:t>
            </w:r>
          </w:p>
          <w:p w:rsidR="00C465D7" w:rsidRPr="00BB7D7C" w:rsidRDefault="00C465D7" w:rsidP="00C46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BB7D7C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65D7" w:rsidRPr="00026501" w:rsidTr="003061B1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BB7D7C" w:rsidRDefault="00C465D7" w:rsidP="00C46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«Заповедник сказок» </w:t>
            </w:r>
            <w:r w:rsidRPr="00BB7D7C">
              <w:rPr>
                <w:rStyle w:val="Bodytext20"/>
                <w:rFonts w:eastAsiaTheme="minorHAnsi"/>
                <w:sz w:val="24"/>
                <w:szCs w:val="24"/>
              </w:rPr>
              <w:t>Кир Булычов «Гостья из будущего»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BB7D7C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5D7" w:rsidRPr="00026501" w:rsidTr="003061B1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026501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BB7D7C" w:rsidRDefault="00C465D7" w:rsidP="00C46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приключениях А.Некрасов «Приключения капитана Врунгеля»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BB7D7C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5D7" w:rsidRPr="00026501" w:rsidTr="003061B1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BB7D7C" w:rsidRDefault="00C465D7" w:rsidP="00C465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B7D7C">
              <w:rPr>
                <w:rStyle w:val="Bodytext2Italic"/>
                <w:rFonts w:eastAsiaTheme="minorHAnsi"/>
                <w:i w:val="0"/>
                <w:sz w:val="24"/>
                <w:szCs w:val="24"/>
              </w:rPr>
              <w:t>Викторина «По страницам любимых книг».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5D7" w:rsidRPr="00BB7D7C" w:rsidRDefault="00C465D7" w:rsidP="00C465D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3445" w:rsidRPr="00026501" w:rsidTr="003061B1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445" w:rsidRDefault="00F83445" w:rsidP="00F83445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445" w:rsidRPr="00F82228" w:rsidRDefault="00F83445" w:rsidP="00F83445">
            <w:pPr>
              <w:spacing w:before="100" w:beforeAutospacing="1" w:after="0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445" w:rsidRDefault="00ED035B" w:rsidP="00F83445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0524FB" w:rsidRPr="00B8597C" w:rsidRDefault="000524FB" w:rsidP="0086335E">
      <w:pPr>
        <w:pStyle w:val="ab"/>
        <w:spacing w:after="0" w:line="259" w:lineRule="auto"/>
        <w:jc w:val="center"/>
        <w:rPr>
          <w:b/>
        </w:rPr>
      </w:pPr>
      <w:r>
        <w:rPr>
          <w:b/>
        </w:rPr>
        <w:t>Материально-техническое</w:t>
      </w:r>
      <w:r w:rsidRPr="00B8597C">
        <w:rPr>
          <w:b/>
        </w:rPr>
        <w:t xml:space="preserve"> обеспечение</w:t>
      </w:r>
    </w:p>
    <w:p w:rsidR="000524FB" w:rsidRPr="00B8597C" w:rsidRDefault="000524FB" w:rsidP="00722BFD">
      <w:pPr>
        <w:pStyle w:val="ab"/>
        <w:numPr>
          <w:ilvl w:val="0"/>
          <w:numId w:val="11"/>
        </w:numPr>
        <w:spacing w:after="0" w:line="259" w:lineRule="auto"/>
      </w:pPr>
      <w:r w:rsidRPr="00B8597C">
        <w:t>Проектор</w:t>
      </w:r>
    </w:p>
    <w:p w:rsidR="000524FB" w:rsidRPr="00B8597C" w:rsidRDefault="000524FB" w:rsidP="00722BFD">
      <w:pPr>
        <w:pStyle w:val="ab"/>
        <w:numPr>
          <w:ilvl w:val="0"/>
          <w:numId w:val="11"/>
        </w:numPr>
        <w:spacing w:after="0" w:line="259" w:lineRule="auto"/>
      </w:pPr>
      <w:r w:rsidRPr="00B8597C">
        <w:t>Экран</w:t>
      </w:r>
    </w:p>
    <w:p w:rsidR="00C465D7" w:rsidRDefault="000524FB" w:rsidP="00C465D7">
      <w:pPr>
        <w:pStyle w:val="ab"/>
        <w:numPr>
          <w:ilvl w:val="0"/>
          <w:numId w:val="11"/>
        </w:numPr>
        <w:spacing w:after="0" w:line="259" w:lineRule="auto"/>
      </w:pPr>
      <w:r>
        <w:t>Тексты художественной  литературы</w:t>
      </w:r>
      <w:r w:rsidR="00C465D7">
        <w:t xml:space="preserve"> </w:t>
      </w:r>
    </w:p>
    <w:p w:rsidR="004E4B70" w:rsidRPr="00C465D7" w:rsidRDefault="004E4B70" w:rsidP="00C465D7">
      <w:pPr>
        <w:pStyle w:val="ab"/>
        <w:spacing w:after="0" w:line="259" w:lineRule="auto"/>
        <w:ind w:left="1080"/>
        <w:jc w:val="center"/>
      </w:pPr>
      <w:r w:rsidRPr="00C465D7">
        <w:rPr>
          <w:color w:val="000000"/>
          <w:lang w:bidi="ru-RU"/>
        </w:rPr>
        <w:t>Содержание программы</w:t>
      </w:r>
    </w:p>
    <w:p w:rsidR="004E4B70" w:rsidRPr="0086335E" w:rsidRDefault="004E4B70" w:rsidP="004E4B70">
      <w:pPr>
        <w:rPr>
          <w:rFonts w:ascii="Times New Roman" w:hAnsi="Times New Roman" w:cs="Times New Roman"/>
          <w:sz w:val="24"/>
          <w:szCs w:val="24"/>
        </w:rPr>
        <w:sectPr w:rsidR="004E4B70" w:rsidRPr="0086335E" w:rsidSect="00E92B34">
          <w:footerReference w:type="default" r:id="rId9"/>
          <w:pgSz w:w="16840" w:h="11900" w:orient="landscape"/>
          <w:pgMar w:top="816" w:right="798" w:bottom="818" w:left="567" w:header="0" w:footer="3" w:gutter="0"/>
          <w:pgNumType w:start="1"/>
          <w:cols w:space="720"/>
          <w:noEndnote/>
          <w:docGrid w:linePitch="360"/>
        </w:sectPr>
      </w:pPr>
      <w:r w:rsidRPr="00B806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Расширяется круг произведений отечественной, зарубежной классики и современной детской литературы, усложняется содержание произведений. Среди произведений классиков русской и современной литературы учитель выбирает прозаические тексты и стихотворения для слу</w:t>
      </w:r>
      <w:r w:rsidR="008633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шания, заучивания и драматизации</w:t>
      </w:r>
    </w:p>
    <w:p w:rsidR="003061B1" w:rsidRPr="00930132" w:rsidRDefault="003061B1" w:rsidP="008633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</w:t>
      </w:r>
      <w:r w:rsidRPr="00930132">
        <w:rPr>
          <w:rFonts w:ascii="Times New Roman" w:hAnsi="Times New Roman" w:cs="Times New Roman"/>
          <w:b/>
          <w:bCs/>
          <w:sz w:val="28"/>
          <w:szCs w:val="28"/>
        </w:rPr>
        <w:t>-тематический план</w:t>
      </w:r>
    </w:p>
    <w:p w:rsidR="003061B1" w:rsidRDefault="00E42705" w:rsidP="003061B1">
      <w:pPr>
        <w:spacing w:before="100" w:beforeAutospacing="1" w:after="0" w:line="259" w:lineRule="auto"/>
        <w:ind w:left="720" w:hanging="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2024-2025</w:t>
      </w:r>
      <w:r w:rsidR="0048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61B1" w:rsidRPr="0002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tbl>
      <w:tblPr>
        <w:tblStyle w:val="a4"/>
        <w:tblW w:w="139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5812"/>
        <w:gridCol w:w="1985"/>
        <w:gridCol w:w="2551"/>
        <w:gridCol w:w="1559"/>
        <w:gridCol w:w="1560"/>
      </w:tblGrid>
      <w:tr w:rsidR="003061B1" w:rsidTr="00801F28">
        <w:tc>
          <w:tcPr>
            <w:tcW w:w="522" w:type="dxa"/>
          </w:tcPr>
          <w:p w:rsidR="003061B1" w:rsidRPr="00026501" w:rsidRDefault="003061B1" w:rsidP="003061B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3061B1" w:rsidRPr="00026501" w:rsidRDefault="003061B1" w:rsidP="003061B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</w:t>
            </w:r>
            <w:r w:rsidRPr="0002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85" w:type="dxa"/>
          </w:tcPr>
          <w:p w:rsidR="003061B1" w:rsidRPr="00026501" w:rsidRDefault="003061B1" w:rsidP="003061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1" w:type="dxa"/>
          </w:tcPr>
          <w:p w:rsidR="003061B1" w:rsidRDefault="003061B1" w:rsidP="003061B1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</w:tcPr>
          <w:p w:rsidR="003061B1" w:rsidRDefault="003061B1" w:rsidP="003061B1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проведено</w:t>
            </w:r>
          </w:p>
        </w:tc>
        <w:tc>
          <w:tcPr>
            <w:tcW w:w="1560" w:type="dxa"/>
          </w:tcPr>
          <w:p w:rsidR="003061B1" w:rsidRDefault="003061B1" w:rsidP="003061B1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A1C1B" w:rsidTr="00801F28">
        <w:tc>
          <w:tcPr>
            <w:tcW w:w="522" w:type="dxa"/>
          </w:tcPr>
          <w:p w:rsidR="002A1C1B" w:rsidRPr="002456D5" w:rsidRDefault="002A1C1B" w:rsidP="002A1C1B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2A1C1B" w:rsidRPr="002456D5" w:rsidRDefault="002A1C1B" w:rsidP="002A1C1B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чем рассказывают журналы?»</w:t>
            </w:r>
            <w:r>
              <w:rPr>
                <w:rStyle w:val="Bodytext20"/>
                <w:rFonts w:eastAsiaTheme="minorHAnsi"/>
              </w:rPr>
              <w:t xml:space="preserve"> Детская периодическая печать журнал «Музрилка», «Юный натуралист»</w:t>
            </w:r>
          </w:p>
        </w:tc>
        <w:tc>
          <w:tcPr>
            <w:tcW w:w="1985" w:type="dxa"/>
          </w:tcPr>
          <w:p w:rsidR="002A1C1B" w:rsidRPr="002456D5" w:rsidRDefault="002A1C1B" w:rsidP="002A1C1B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2A1C1B" w:rsidRPr="008D3017" w:rsidRDefault="002A1C1B" w:rsidP="002A1C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1B" w:rsidTr="00801F28">
        <w:tc>
          <w:tcPr>
            <w:tcW w:w="522" w:type="dxa"/>
          </w:tcPr>
          <w:p w:rsidR="002A1C1B" w:rsidRPr="002456D5" w:rsidRDefault="002A1C1B" w:rsidP="002A1C1B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2A1C1B" w:rsidRPr="002456D5" w:rsidRDefault="002A1C1B" w:rsidP="002A1C1B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«Где, что, как и почему?»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Style w:val="Bodytext20"/>
                <w:rFonts w:eastAsiaTheme="minorHAnsi"/>
              </w:rPr>
              <w:t xml:space="preserve"> Книги-справочники, энциклопедии</w:t>
            </w:r>
          </w:p>
        </w:tc>
        <w:tc>
          <w:tcPr>
            <w:tcW w:w="1985" w:type="dxa"/>
          </w:tcPr>
          <w:p w:rsidR="002A1C1B" w:rsidRPr="002456D5" w:rsidRDefault="002A1C1B" w:rsidP="002A1C1B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2A1C1B" w:rsidRPr="008D3017" w:rsidRDefault="002A1C1B" w:rsidP="00E42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1B" w:rsidTr="00801F28">
        <w:tc>
          <w:tcPr>
            <w:tcW w:w="522" w:type="dxa"/>
          </w:tcPr>
          <w:p w:rsidR="002A1C1B" w:rsidRPr="002456D5" w:rsidRDefault="002A1C1B" w:rsidP="002A1C1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2A1C1B" w:rsidRPr="002456D5" w:rsidRDefault="002A1C1B" w:rsidP="002A1C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«Вчера и сегодня»</w:t>
            </w:r>
            <w:r>
              <w:rPr>
                <w:rStyle w:val="Bodytext20"/>
                <w:rFonts w:eastAsiaTheme="minorHAnsi"/>
              </w:rPr>
              <w:t xml:space="preserve"> Книги о науке и технике, о машинах и вещах и об их творцах - ученых</w:t>
            </w:r>
          </w:p>
        </w:tc>
        <w:tc>
          <w:tcPr>
            <w:tcW w:w="1985" w:type="dxa"/>
          </w:tcPr>
          <w:p w:rsidR="002A1C1B" w:rsidRPr="002456D5" w:rsidRDefault="002A1C1B" w:rsidP="002A1C1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2A1C1B" w:rsidRPr="008D3017" w:rsidRDefault="002A1C1B" w:rsidP="002A1C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1B" w:rsidTr="00801F28">
        <w:tc>
          <w:tcPr>
            <w:tcW w:w="522" w:type="dxa"/>
          </w:tcPr>
          <w:p w:rsidR="002A1C1B" w:rsidRPr="002456D5" w:rsidRDefault="002A1C1B" w:rsidP="002A1C1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2A1C1B" w:rsidRPr="002456D5" w:rsidRDefault="002A1C1B" w:rsidP="002A1C1B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нашей Родины»</w:t>
            </w:r>
            <w:r>
              <w:rPr>
                <w:rStyle w:val="Bodytext20"/>
                <w:rFonts w:eastAsiaTheme="minorHAnsi"/>
              </w:rPr>
              <w:t xml:space="preserve"> Книги о далеких по времени событиях и людях, оставшихся в памяти народа на века. Знакомство с творчеством С. Алексеева.</w:t>
            </w:r>
          </w:p>
        </w:tc>
        <w:tc>
          <w:tcPr>
            <w:tcW w:w="1985" w:type="dxa"/>
          </w:tcPr>
          <w:p w:rsidR="002A1C1B" w:rsidRPr="002456D5" w:rsidRDefault="002A1C1B" w:rsidP="002A1C1B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2A1C1B" w:rsidRPr="008D3017" w:rsidRDefault="002A1C1B" w:rsidP="002A1C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1B" w:rsidTr="00801F28">
        <w:tc>
          <w:tcPr>
            <w:tcW w:w="522" w:type="dxa"/>
          </w:tcPr>
          <w:p w:rsidR="002A1C1B" w:rsidRPr="002456D5" w:rsidRDefault="002A1C1B" w:rsidP="002A1C1B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2A1C1B" w:rsidRPr="002456D5" w:rsidRDefault="002A1C1B" w:rsidP="002A1C1B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путь ,друзья!»</w:t>
            </w:r>
            <w:r>
              <w:rPr>
                <w:rStyle w:val="Bodytext20"/>
                <w:rFonts w:eastAsiaTheme="minorHAnsi"/>
              </w:rPr>
              <w:t xml:space="preserve"> Книги о путешествиях и путешественниках, настоящих и вымышленных</w:t>
            </w:r>
          </w:p>
        </w:tc>
        <w:tc>
          <w:tcPr>
            <w:tcW w:w="1985" w:type="dxa"/>
          </w:tcPr>
          <w:p w:rsidR="002A1C1B" w:rsidRPr="002456D5" w:rsidRDefault="002A1C1B" w:rsidP="002A1C1B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2A1C1B" w:rsidRPr="008D3017" w:rsidRDefault="002A1C1B" w:rsidP="002A1C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1B" w:rsidTr="00801F28">
        <w:trPr>
          <w:trHeight w:val="541"/>
        </w:trPr>
        <w:tc>
          <w:tcPr>
            <w:tcW w:w="522" w:type="dxa"/>
          </w:tcPr>
          <w:p w:rsidR="002A1C1B" w:rsidRPr="002456D5" w:rsidRDefault="002A1C1B" w:rsidP="002A1C1B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2A1C1B" w:rsidRPr="002456D5" w:rsidRDefault="002A1C1B" w:rsidP="002A1C1B">
            <w:pPr>
              <w:spacing w:before="100" w:beforeAutospacing="1" w:after="119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56D5">
              <w:rPr>
                <w:rFonts w:ascii="Times New Roman" w:hAnsi="Times New Roman" w:cs="Times New Roman"/>
                <w:sz w:val="24"/>
                <w:szCs w:val="24"/>
              </w:rPr>
              <w:t>«Обыкновенная биография в необыкновенное время»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Bodytext20"/>
                <w:rFonts w:eastAsiaTheme="minorHAnsi"/>
              </w:rPr>
              <w:t>Художественные произведения, автобиографии, письма, дневники А. Гайдара;</w:t>
            </w:r>
          </w:p>
        </w:tc>
        <w:tc>
          <w:tcPr>
            <w:tcW w:w="1985" w:type="dxa"/>
          </w:tcPr>
          <w:p w:rsidR="002A1C1B" w:rsidRPr="002456D5" w:rsidRDefault="002A1C1B" w:rsidP="002A1C1B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2A1C1B" w:rsidRPr="008D3017" w:rsidRDefault="002A1C1B" w:rsidP="002A1C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1B" w:rsidTr="00801F28">
        <w:tc>
          <w:tcPr>
            <w:tcW w:w="522" w:type="dxa"/>
          </w:tcPr>
          <w:p w:rsidR="002A1C1B" w:rsidRPr="002456D5" w:rsidRDefault="002A1C1B" w:rsidP="002A1C1B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</w:tcPr>
          <w:p w:rsidR="002A1C1B" w:rsidRPr="002456D5" w:rsidRDefault="002A1C1B" w:rsidP="002A1C1B">
            <w:pPr>
              <w:spacing w:before="100" w:beforeAutospacing="1" w:after="119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«Родные поэты».</w:t>
            </w:r>
            <w:r>
              <w:rPr>
                <w:rStyle w:val="Bodytext20"/>
                <w:rFonts w:eastAsiaTheme="minorHAnsi"/>
              </w:rPr>
              <w:t xml:space="preserve"> Стихи поэтов - классиков 19- начала 20 века для детей: В. Жуковский, К. Рылеев, Е. Баратынский, А. Кольцов, М. Лермонтов, Н. Огарев, Н. Некрасов, С. Дрожжин и др.</w:t>
            </w:r>
          </w:p>
        </w:tc>
        <w:tc>
          <w:tcPr>
            <w:tcW w:w="1985" w:type="dxa"/>
          </w:tcPr>
          <w:p w:rsidR="002A1C1B" w:rsidRPr="002456D5" w:rsidRDefault="002A1C1B" w:rsidP="002A1C1B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2A1C1B" w:rsidRPr="008D3017" w:rsidRDefault="002A1C1B" w:rsidP="002A1C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1B" w:rsidTr="00801F28">
        <w:tc>
          <w:tcPr>
            <w:tcW w:w="522" w:type="dxa"/>
          </w:tcPr>
          <w:p w:rsidR="002A1C1B" w:rsidRPr="002456D5" w:rsidRDefault="002A1C1B" w:rsidP="002A1C1B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2A1C1B" w:rsidRPr="00BB7D7C" w:rsidRDefault="002A1C1B" w:rsidP="002A1C1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D7C">
              <w:rPr>
                <w:rStyle w:val="Bodytext2Italic"/>
                <w:rFonts w:eastAsiaTheme="minorHAnsi"/>
                <w:i w:val="0"/>
              </w:rPr>
              <w:t>«Творцы книг»</w:t>
            </w:r>
            <w:r w:rsidRPr="00BB7D7C">
              <w:rPr>
                <w:rStyle w:val="Bodytext20"/>
                <w:rFonts w:eastAsiaTheme="minorHAnsi"/>
                <w:i/>
              </w:rPr>
              <w:t xml:space="preserve"> Рассказы о писателях, о художниках </w:t>
            </w:r>
            <w:r w:rsidRPr="00BB7D7C">
              <w:rPr>
                <w:rStyle w:val="Bodytext20"/>
                <w:rFonts w:eastAsiaTheme="minorHAnsi"/>
              </w:rPr>
              <w:t>иллюстраторах и о тех, кто книги печатает.</w:t>
            </w:r>
            <w:r w:rsidRPr="00BB7D7C">
              <w:rPr>
                <w:rStyle w:val="Bodytext20"/>
                <w:rFonts w:eastAsiaTheme="minorHAnsi"/>
                <w:i/>
              </w:rPr>
              <w:t xml:space="preserve"> (Н. Шер </w:t>
            </w:r>
            <w:r w:rsidRPr="00BB7D7C">
              <w:rPr>
                <w:rStyle w:val="Bodytext20"/>
                <w:rFonts w:eastAsiaTheme="minorHAnsi"/>
              </w:rPr>
              <w:t>«Рассказы о русских писателях», К. Паустовский «Далекие годы»- повесть о детстве и юности, Г. Скребицкий «От первых проталин до первой грозы»- повесть о детстве.)</w:t>
            </w:r>
          </w:p>
        </w:tc>
        <w:tc>
          <w:tcPr>
            <w:tcW w:w="1985" w:type="dxa"/>
          </w:tcPr>
          <w:p w:rsidR="002A1C1B" w:rsidRPr="002456D5" w:rsidRDefault="002A1C1B" w:rsidP="002A1C1B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2A1C1B" w:rsidRPr="008D3017" w:rsidRDefault="002A1C1B" w:rsidP="002A1C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1B" w:rsidTr="00801F28">
        <w:tc>
          <w:tcPr>
            <w:tcW w:w="522" w:type="dxa"/>
          </w:tcPr>
          <w:p w:rsidR="002A1C1B" w:rsidRPr="002456D5" w:rsidRDefault="002A1C1B" w:rsidP="002A1C1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</w:tcPr>
          <w:p w:rsidR="002A1C1B" w:rsidRPr="00BB7D7C" w:rsidRDefault="002A1C1B" w:rsidP="002A1C1B">
            <w:pPr>
              <w:rPr>
                <w:i/>
              </w:rPr>
            </w:pPr>
            <w:r w:rsidRPr="00BB7D7C">
              <w:rPr>
                <w:rStyle w:val="Bodytext2Italic"/>
                <w:rFonts w:eastAsiaTheme="minorHAnsi"/>
                <w:i w:val="0"/>
              </w:rPr>
              <w:t>«Бороться и искать, найти и не сдаваться!»</w:t>
            </w:r>
            <w:r w:rsidRPr="00BB7D7C">
              <w:rPr>
                <w:rStyle w:val="Bodytext20"/>
                <w:rFonts w:eastAsiaTheme="minorHAnsi"/>
                <w:i/>
              </w:rPr>
              <w:t xml:space="preserve">Р. </w:t>
            </w:r>
            <w:r w:rsidRPr="00BB7D7C">
              <w:rPr>
                <w:rStyle w:val="Bodytext20"/>
                <w:rFonts w:eastAsiaTheme="minorHAnsi"/>
              </w:rPr>
              <w:t>Л. Стивенсон «Остров сокровищ»</w:t>
            </w:r>
            <w:r w:rsidRPr="00BB7D7C">
              <w:rPr>
                <w:rStyle w:val="Bodytext20"/>
                <w:rFonts w:eastAsiaTheme="minorHAnsi"/>
                <w:i/>
              </w:rPr>
              <w:t xml:space="preserve"> </w:t>
            </w:r>
          </w:p>
        </w:tc>
        <w:tc>
          <w:tcPr>
            <w:tcW w:w="1985" w:type="dxa"/>
          </w:tcPr>
          <w:p w:rsidR="002A1C1B" w:rsidRPr="002456D5" w:rsidRDefault="002A1C1B" w:rsidP="002A1C1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2A1C1B" w:rsidRPr="008D3017" w:rsidRDefault="002A1C1B" w:rsidP="002A1C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1B" w:rsidTr="00801F28">
        <w:tc>
          <w:tcPr>
            <w:tcW w:w="522" w:type="dxa"/>
          </w:tcPr>
          <w:p w:rsidR="002A1C1B" w:rsidRPr="002456D5" w:rsidRDefault="002A1C1B" w:rsidP="002A1C1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</w:tcPr>
          <w:p w:rsidR="002A1C1B" w:rsidRPr="002456D5" w:rsidRDefault="002A1C1B" w:rsidP="002A1C1B">
            <w:pPr>
              <w:rPr>
                <w:rFonts w:ascii="Times New Roman" w:hAnsi="Times New Roman" w:cs="Times New Roman"/>
              </w:rPr>
            </w:pPr>
            <w:r w:rsidRPr="00BB7D7C">
              <w:rPr>
                <w:rStyle w:val="Bodytext2Italic"/>
                <w:rFonts w:eastAsiaTheme="minorHAnsi"/>
                <w:i w:val="0"/>
              </w:rPr>
              <w:t>«От благодарных читателей»</w:t>
            </w:r>
            <w:r>
              <w:rPr>
                <w:rStyle w:val="Bodytext20"/>
                <w:rFonts w:eastAsiaTheme="minorHAnsi"/>
              </w:rPr>
              <w:t xml:space="preserve"> М.Твен «Приключения Тома Сойера» Д.Свифт «Путешествие Гулливера»</w:t>
            </w:r>
          </w:p>
        </w:tc>
        <w:tc>
          <w:tcPr>
            <w:tcW w:w="1985" w:type="dxa"/>
          </w:tcPr>
          <w:p w:rsidR="002A1C1B" w:rsidRPr="002456D5" w:rsidRDefault="002A1C1B" w:rsidP="002A1C1B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2A1C1B" w:rsidRPr="008D3017" w:rsidRDefault="002A1C1B" w:rsidP="002A1C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1B" w:rsidTr="00801F28">
        <w:trPr>
          <w:trHeight w:val="1233"/>
        </w:trPr>
        <w:tc>
          <w:tcPr>
            <w:tcW w:w="522" w:type="dxa"/>
          </w:tcPr>
          <w:p w:rsidR="002A1C1B" w:rsidRPr="002456D5" w:rsidRDefault="002A1C1B" w:rsidP="002A1C1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812" w:type="dxa"/>
          </w:tcPr>
          <w:p w:rsidR="002A1C1B" w:rsidRPr="00BB7D7C" w:rsidRDefault="002A1C1B" w:rsidP="002A1C1B">
            <w:pPr>
              <w:spacing w:line="250" w:lineRule="exact"/>
              <w:rPr>
                <w:i/>
              </w:rPr>
            </w:pPr>
            <w:r>
              <w:rPr>
                <w:rStyle w:val="Bodytext2Italic"/>
                <w:rFonts w:eastAsiaTheme="minorHAnsi"/>
              </w:rPr>
              <w:t>«</w:t>
            </w:r>
            <w:r w:rsidRPr="00BB7D7C">
              <w:rPr>
                <w:rStyle w:val="Bodytext2Italic"/>
                <w:rFonts w:eastAsiaTheme="minorHAnsi"/>
                <w:i w:val="0"/>
              </w:rPr>
              <w:t>Современные писатели - детям»</w:t>
            </w:r>
          </w:p>
          <w:p w:rsidR="002A1C1B" w:rsidRPr="00F83445" w:rsidRDefault="002A1C1B" w:rsidP="002A1C1B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Bodytext20"/>
                <w:rFonts w:eastAsiaTheme="minorHAnsi"/>
              </w:rPr>
              <w:t>Е.Велтисов «Мальчик из чемодана», «Миллион и один день каникул» В. Медведев</w:t>
            </w:r>
          </w:p>
        </w:tc>
        <w:tc>
          <w:tcPr>
            <w:tcW w:w="1985" w:type="dxa"/>
          </w:tcPr>
          <w:p w:rsidR="002A1C1B" w:rsidRPr="002456D5" w:rsidRDefault="002A1C1B" w:rsidP="002A1C1B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2A1C1B" w:rsidRPr="008D3017" w:rsidRDefault="002A1C1B" w:rsidP="002A1C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A1C1B" w:rsidRDefault="002A1C1B" w:rsidP="002A1C1B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Tr="00801F28">
        <w:tc>
          <w:tcPr>
            <w:tcW w:w="522" w:type="dxa"/>
          </w:tcPr>
          <w:p w:rsidR="008D59A4" w:rsidRPr="00026501" w:rsidRDefault="008D59A4" w:rsidP="008D59A4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</w:tcPr>
          <w:p w:rsidR="008D59A4" w:rsidRPr="00BB7D7C" w:rsidRDefault="008D59A4" w:rsidP="008D59A4">
            <w:pPr>
              <w:rPr>
                <w:rFonts w:ascii="Times New Roman" w:hAnsi="Times New Roman" w:cs="Times New Roman"/>
                <w:i/>
              </w:rPr>
            </w:pPr>
            <w:r w:rsidRPr="00BB7D7C">
              <w:rPr>
                <w:rStyle w:val="Bodytext2Italic"/>
                <w:rFonts w:eastAsiaTheme="minorHAnsi"/>
                <w:i w:val="0"/>
              </w:rPr>
              <w:t xml:space="preserve">Мир детства в рассказах А. П. Чехова </w:t>
            </w:r>
            <w:r w:rsidRPr="00BB7D7C">
              <w:rPr>
                <w:rStyle w:val="Bodytext20"/>
                <w:rFonts w:eastAsiaTheme="minorHAnsi"/>
              </w:rPr>
              <w:t>«Вертел», «Скрипач Яшка» «Детвора» «Каштанка»</w:t>
            </w:r>
          </w:p>
        </w:tc>
        <w:tc>
          <w:tcPr>
            <w:tcW w:w="1985" w:type="dxa"/>
          </w:tcPr>
          <w:p w:rsidR="008D59A4" w:rsidRPr="00026501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8D59A4" w:rsidRPr="008D3017" w:rsidRDefault="008D59A4" w:rsidP="00DD51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Tr="00801F28">
        <w:tc>
          <w:tcPr>
            <w:tcW w:w="522" w:type="dxa"/>
          </w:tcPr>
          <w:p w:rsidR="008D59A4" w:rsidRPr="00026501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</w:tcPr>
          <w:p w:rsidR="008D59A4" w:rsidRPr="00BB7D7C" w:rsidRDefault="008D59A4" w:rsidP="008D59A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D7C">
              <w:rPr>
                <w:rStyle w:val="Bodytext2Italic"/>
                <w:rFonts w:eastAsiaTheme="minorHAnsi"/>
                <w:i w:val="0"/>
              </w:rPr>
              <w:t>«С моей книжной полки</w:t>
            </w:r>
            <w:r w:rsidRPr="00BB7D7C">
              <w:rPr>
                <w:rStyle w:val="Bodytext2Italic"/>
                <w:rFonts w:eastAsiaTheme="minorHAnsi"/>
              </w:rPr>
              <w:t>»</w:t>
            </w:r>
            <w:r w:rsidRPr="00BB7D7C">
              <w:rPr>
                <w:rStyle w:val="Bodytext20"/>
                <w:rFonts w:eastAsiaTheme="minorHAnsi"/>
              </w:rPr>
              <w:t xml:space="preserve"> В. Гауф «Карлик Нос», «Маленький Мук» Х.К.Андерсен «Русалочка»</w:t>
            </w:r>
          </w:p>
        </w:tc>
        <w:tc>
          <w:tcPr>
            <w:tcW w:w="1985" w:type="dxa"/>
          </w:tcPr>
          <w:p w:rsidR="008D59A4" w:rsidRPr="00026501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8D59A4" w:rsidRPr="008D3017" w:rsidRDefault="008D59A4" w:rsidP="00DD51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Tr="00801F28">
        <w:tc>
          <w:tcPr>
            <w:tcW w:w="522" w:type="dxa"/>
          </w:tcPr>
          <w:p w:rsidR="008D59A4" w:rsidRPr="00026501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</w:tcPr>
          <w:p w:rsidR="008D59A4" w:rsidRPr="00F91FC5" w:rsidRDefault="008D59A4" w:rsidP="008D5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7C">
              <w:rPr>
                <w:rStyle w:val="Bodytext2Italic"/>
                <w:rFonts w:eastAsiaTheme="minorHAnsi"/>
                <w:i w:val="0"/>
              </w:rPr>
              <w:t>Путешествие по сказкам братьев Гримм.</w:t>
            </w:r>
            <w:r>
              <w:rPr>
                <w:rStyle w:val="Bodytext2Italic"/>
                <w:rFonts w:eastAsiaTheme="minorHAnsi"/>
              </w:rPr>
              <w:t xml:space="preserve"> </w:t>
            </w:r>
            <w:r>
              <w:rPr>
                <w:rStyle w:val="Bodytext20"/>
                <w:rFonts w:eastAsiaTheme="minorHAnsi"/>
              </w:rPr>
              <w:t>Сказки братьев Гримм</w:t>
            </w:r>
          </w:p>
        </w:tc>
        <w:tc>
          <w:tcPr>
            <w:tcW w:w="1985" w:type="dxa"/>
          </w:tcPr>
          <w:p w:rsidR="008D59A4" w:rsidRPr="00026501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8D59A4" w:rsidRPr="008D3017" w:rsidRDefault="008D59A4" w:rsidP="00DD51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Tr="00801F28">
        <w:tc>
          <w:tcPr>
            <w:tcW w:w="522" w:type="dxa"/>
          </w:tcPr>
          <w:p w:rsidR="008D59A4" w:rsidRPr="00026501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</w:tcPr>
          <w:p w:rsidR="008D59A4" w:rsidRPr="00F91FC5" w:rsidRDefault="008D59A4" w:rsidP="008D5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Bodytext20"/>
                <w:rFonts w:eastAsiaTheme="minorHAnsi"/>
              </w:rPr>
              <w:t>Картины русской природы в произведениях писателей родного края</w:t>
            </w:r>
          </w:p>
        </w:tc>
        <w:tc>
          <w:tcPr>
            <w:tcW w:w="1985" w:type="dxa"/>
          </w:tcPr>
          <w:p w:rsidR="008D59A4" w:rsidRPr="00026501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8D59A4" w:rsidRPr="008D3017" w:rsidRDefault="008D59A4" w:rsidP="00E42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RPr="00BB7D7C" w:rsidTr="00801F28">
        <w:tc>
          <w:tcPr>
            <w:tcW w:w="522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</w:tcPr>
          <w:p w:rsidR="008D59A4" w:rsidRPr="00BB7D7C" w:rsidRDefault="008D59A4" w:rsidP="008D59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D7C">
              <w:rPr>
                <w:rStyle w:val="Bodytext2Italic"/>
                <w:rFonts w:eastAsiaTheme="minorHAnsi"/>
                <w:i w:val="0"/>
                <w:sz w:val="24"/>
                <w:szCs w:val="24"/>
              </w:rPr>
              <w:t>Мир детства на страницах русской классики 19 - 20 веков</w:t>
            </w:r>
          </w:p>
          <w:p w:rsidR="008D59A4" w:rsidRPr="00BB7D7C" w:rsidRDefault="008D59A4" w:rsidP="008D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7C">
              <w:rPr>
                <w:rStyle w:val="Bodytext20"/>
                <w:rFonts w:eastAsiaTheme="minorHAnsi"/>
                <w:sz w:val="24"/>
                <w:szCs w:val="24"/>
              </w:rPr>
              <w:t>Д. Мамин - Сибиряк «Емеля - охотник», А. Куприн «Белый пудель».</w:t>
            </w:r>
          </w:p>
          <w:p w:rsidR="008D59A4" w:rsidRPr="00BB7D7C" w:rsidRDefault="008D59A4" w:rsidP="008D5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8D59A4" w:rsidRPr="008D66D0" w:rsidRDefault="008D59A4" w:rsidP="008D59A4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559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RPr="00BB7D7C" w:rsidTr="00801F28">
        <w:tc>
          <w:tcPr>
            <w:tcW w:w="522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</w:tcPr>
          <w:p w:rsidR="008D59A4" w:rsidRPr="00BB7D7C" w:rsidRDefault="008D59A4" w:rsidP="008D5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«Заповедник сказок» </w:t>
            </w:r>
            <w:r>
              <w:rPr>
                <w:rStyle w:val="Bodytext20"/>
                <w:rFonts w:eastAsiaTheme="minorHAnsi"/>
                <w:sz w:val="24"/>
                <w:szCs w:val="24"/>
              </w:rPr>
              <w:t>Кир Булыче</w:t>
            </w:r>
            <w:r w:rsidRPr="00BB7D7C">
              <w:rPr>
                <w:rStyle w:val="Bodytext20"/>
                <w:rFonts w:eastAsiaTheme="minorHAnsi"/>
                <w:sz w:val="24"/>
                <w:szCs w:val="24"/>
              </w:rPr>
              <w:t>в «Гостья из будущего»</w:t>
            </w:r>
          </w:p>
        </w:tc>
        <w:tc>
          <w:tcPr>
            <w:tcW w:w="1985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8D59A4" w:rsidRPr="008D3017" w:rsidRDefault="008D59A4" w:rsidP="008D59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RPr="00BB7D7C" w:rsidTr="00801F28">
        <w:tc>
          <w:tcPr>
            <w:tcW w:w="522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</w:tcPr>
          <w:p w:rsidR="008D59A4" w:rsidRPr="00BB7D7C" w:rsidRDefault="008D59A4" w:rsidP="008D5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приключениях А.Некрасов «Приключения капитана Врунгеля»</w:t>
            </w:r>
          </w:p>
        </w:tc>
        <w:tc>
          <w:tcPr>
            <w:tcW w:w="1985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D59A4" w:rsidRPr="008D3017" w:rsidRDefault="008D59A4" w:rsidP="008D59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RPr="00BB7D7C" w:rsidTr="00801F28">
        <w:tc>
          <w:tcPr>
            <w:tcW w:w="522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</w:tcPr>
          <w:p w:rsidR="008D59A4" w:rsidRPr="00BB7D7C" w:rsidRDefault="008D59A4" w:rsidP="008D59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B7D7C">
              <w:rPr>
                <w:rStyle w:val="Bodytext2Italic"/>
                <w:rFonts w:eastAsiaTheme="minorHAnsi"/>
                <w:i w:val="0"/>
                <w:sz w:val="24"/>
                <w:szCs w:val="24"/>
              </w:rPr>
              <w:t>Викторина «По страницам любимых книг».</w:t>
            </w:r>
          </w:p>
        </w:tc>
        <w:tc>
          <w:tcPr>
            <w:tcW w:w="1985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8D59A4" w:rsidRPr="008D3017" w:rsidRDefault="008D59A4" w:rsidP="008D59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RPr="00BB7D7C" w:rsidTr="00801F28">
        <w:tc>
          <w:tcPr>
            <w:tcW w:w="522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D59A4" w:rsidRPr="00BB7D7C" w:rsidRDefault="008D59A4" w:rsidP="008D59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59A4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</w:tcPr>
          <w:p w:rsidR="008D59A4" w:rsidRPr="008D3017" w:rsidRDefault="008D59A4" w:rsidP="008D59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RPr="00BB7D7C" w:rsidTr="00801F28">
        <w:tc>
          <w:tcPr>
            <w:tcW w:w="522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D59A4" w:rsidRPr="00BB7D7C" w:rsidRDefault="008D59A4" w:rsidP="008D59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59A4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D59A4" w:rsidRPr="008D3017" w:rsidRDefault="008D59A4" w:rsidP="008D59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RPr="00BB7D7C" w:rsidTr="00801F28">
        <w:tc>
          <w:tcPr>
            <w:tcW w:w="522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D59A4" w:rsidRPr="00BB7D7C" w:rsidRDefault="008D59A4" w:rsidP="008D59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59A4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D59A4" w:rsidRPr="008D3017" w:rsidRDefault="008D59A4" w:rsidP="008D59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RPr="00BB7D7C" w:rsidTr="00801F28">
        <w:tc>
          <w:tcPr>
            <w:tcW w:w="522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D59A4" w:rsidRPr="00BB7D7C" w:rsidRDefault="008D59A4" w:rsidP="008D59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59A4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D59A4" w:rsidRPr="008D3017" w:rsidRDefault="008D59A4" w:rsidP="008D59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RPr="00BB7D7C" w:rsidTr="00801F28">
        <w:tc>
          <w:tcPr>
            <w:tcW w:w="522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D59A4" w:rsidRPr="00BB7D7C" w:rsidRDefault="008D59A4" w:rsidP="008D59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59A4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D59A4" w:rsidRPr="008D3017" w:rsidRDefault="008D59A4" w:rsidP="008D59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RPr="00BB7D7C" w:rsidTr="00801F28">
        <w:tc>
          <w:tcPr>
            <w:tcW w:w="522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D59A4" w:rsidRPr="00BB7D7C" w:rsidRDefault="008D59A4" w:rsidP="008D59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59A4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D59A4" w:rsidRPr="008D3017" w:rsidRDefault="008D59A4" w:rsidP="008D59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9A4" w:rsidRPr="00BB7D7C" w:rsidTr="00801F28">
        <w:tc>
          <w:tcPr>
            <w:tcW w:w="522" w:type="dxa"/>
          </w:tcPr>
          <w:p w:rsidR="008D59A4" w:rsidRPr="00BB7D7C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D59A4" w:rsidRPr="00BB7D7C" w:rsidRDefault="008D59A4" w:rsidP="008D59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59A4" w:rsidRDefault="008D59A4" w:rsidP="008D59A4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D59A4" w:rsidRPr="008D3017" w:rsidRDefault="008D59A4" w:rsidP="008D59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59A4" w:rsidRPr="00BB7D7C" w:rsidRDefault="008D59A4" w:rsidP="008D59A4">
            <w:pPr>
              <w:spacing w:before="100" w:before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4BF5" w:rsidRDefault="002C4BF5"/>
    <w:sectPr w:rsidR="002C4BF5" w:rsidSect="00E750F7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63" w:rsidRDefault="00520263">
      <w:pPr>
        <w:spacing w:after="0" w:line="240" w:lineRule="auto"/>
      </w:pPr>
      <w:r>
        <w:separator/>
      </w:r>
    </w:p>
  </w:endnote>
  <w:endnote w:type="continuationSeparator" w:id="0">
    <w:p w:rsidR="00520263" w:rsidRDefault="0052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B70" w:rsidRDefault="00E92B3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3756660</wp:posOffset>
              </wp:positionH>
              <wp:positionV relativeFrom="page">
                <wp:posOffset>9634220</wp:posOffset>
              </wp:positionV>
              <wp:extent cx="140335" cy="287655"/>
              <wp:effectExtent l="3810" t="4445" r="1270" b="25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B70" w:rsidRDefault="004E4B7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A485E" w:rsidRPr="004A485E">
                            <w:rPr>
                              <w:rStyle w:val="Headerorfooter0"/>
                              <w:rFonts w:eastAsiaTheme="minorHAnsi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0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95.8pt;margin-top:758.6pt;width:11.05pt;height:2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" filled="f" stroked="f">
              <v:textbox style="mso-fit-shape-to-text:t" inset="0,0,0,0">
                <w:txbxContent>
                  <w:p w:rsidR="004E4B70" w:rsidRDefault="004E4B7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A485E" w:rsidRPr="004A485E">
                      <w:rPr>
                        <w:rStyle w:val="Headerorfooter0"/>
                        <w:rFonts w:eastAsiaTheme="minorHAnsi"/>
                        <w:noProof/>
                      </w:rPr>
                      <w:t>1</w:t>
                    </w:r>
                    <w:r>
                      <w:rPr>
                        <w:rStyle w:val="Headerorfooter0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63" w:rsidRDefault="00520263">
      <w:pPr>
        <w:spacing w:after="0" w:line="240" w:lineRule="auto"/>
      </w:pPr>
      <w:r>
        <w:separator/>
      </w:r>
    </w:p>
  </w:footnote>
  <w:footnote w:type="continuationSeparator" w:id="0">
    <w:p w:rsidR="00520263" w:rsidRDefault="00520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2622"/>
    <w:multiLevelType w:val="hybridMultilevel"/>
    <w:tmpl w:val="588EC16E"/>
    <w:lvl w:ilvl="0" w:tplc="2EA844A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1917"/>
    <w:multiLevelType w:val="hybridMultilevel"/>
    <w:tmpl w:val="6AD4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75E5C"/>
    <w:multiLevelType w:val="hybridMultilevel"/>
    <w:tmpl w:val="5F9C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7B1F"/>
    <w:multiLevelType w:val="hybridMultilevel"/>
    <w:tmpl w:val="3AAA1A28"/>
    <w:lvl w:ilvl="0" w:tplc="61FC6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5A66"/>
    <w:multiLevelType w:val="hybridMultilevel"/>
    <w:tmpl w:val="4F8E5210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5">
    <w:nsid w:val="17525C02"/>
    <w:multiLevelType w:val="hybridMultilevel"/>
    <w:tmpl w:val="75B62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D10BB"/>
    <w:multiLevelType w:val="hybridMultilevel"/>
    <w:tmpl w:val="F6AA9FF6"/>
    <w:lvl w:ilvl="0" w:tplc="CB04FF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261099"/>
    <w:multiLevelType w:val="hybridMultilevel"/>
    <w:tmpl w:val="CA54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D4AB9"/>
    <w:multiLevelType w:val="hybridMultilevel"/>
    <w:tmpl w:val="D36A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14085"/>
    <w:multiLevelType w:val="hybridMultilevel"/>
    <w:tmpl w:val="FE42F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774BE"/>
    <w:multiLevelType w:val="hybridMultilevel"/>
    <w:tmpl w:val="D5A00F6C"/>
    <w:lvl w:ilvl="0" w:tplc="61FC6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43997"/>
    <w:multiLevelType w:val="hybridMultilevel"/>
    <w:tmpl w:val="1F348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355AD6"/>
    <w:multiLevelType w:val="hybridMultilevel"/>
    <w:tmpl w:val="1C3C92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126239"/>
    <w:multiLevelType w:val="hybridMultilevel"/>
    <w:tmpl w:val="FC02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F1BE4"/>
    <w:multiLevelType w:val="hybridMultilevel"/>
    <w:tmpl w:val="85FE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C32F8"/>
    <w:multiLevelType w:val="hybridMultilevel"/>
    <w:tmpl w:val="190A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9246B"/>
    <w:multiLevelType w:val="hybridMultilevel"/>
    <w:tmpl w:val="B226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D4E19"/>
    <w:multiLevelType w:val="hybridMultilevel"/>
    <w:tmpl w:val="D04C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  <w:num w:numId="14">
    <w:abstractNumId w:val="17"/>
  </w:num>
  <w:num w:numId="15">
    <w:abstractNumId w:val="8"/>
  </w:num>
  <w:num w:numId="16">
    <w:abstractNumId w:val="2"/>
  </w:num>
  <w:num w:numId="17">
    <w:abstractNumId w:val="15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80"/>
    <w:rsid w:val="00012DA5"/>
    <w:rsid w:val="00014E0A"/>
    <w:rsid w:val="000524FB"/>
    <w:rsid w:val="000A5A54"/>
    <w:rsid w:val="000D5FC4"/>
    <w:rsid w:val="00121B0B"/>
    <w:rsid w:val="001367C7"/>
    <w:rsid w:val="001557CA"/>
    <w:rsid w:val="001C58D6"/>
    <w:rsid w:val="001D3AE1"/>
    <w:rsid w:val="002456D5"/>
    <w:rsid w:val="00247947"/>
    <w:rsid w:val="00263733"/>
    <w:rsid w:val="002A1C1B"/>
    <w:rsid w:val="002A55A5"/>
    <w:rsid w:val="002C4BF5"/>
    <w:rsid w:val="002C6CE6"/>
    <w:rsid w:val="002E7816"/>
    <w:rsid w:val="003061B1"/>
    <w:rsid w:val="004378B8"/>
    <w:rsid w:val="004808B7"/>
    <w:rsid w:val="00496371"/>
    <w:rsid w:val="004A485E"/>
    <w:rsid w:val="004A6852"/>
    <w:rsid w:val="004E4B70"/>
    <w:rsid w:val="004F4006"/>
    <w:rsid w:val="00520263"/>
    <w:rsid w:val="0053590B"/>
    <w:rsid w:val="00630B3C"/>
    <w:rsid w:val="006F0D36"/>
    <w:rsid w:val="00717A10"/>
    <w:rsid w:val="00722BFD"/>
    <w:rsid w:val="00784803"/>
    <w:rsid w:val="007928E0"/>
    <w:rsid w:val="007B0993"/>
    <w:rsid w:val="007D0B66"/>
    <w:rsid w:val="007D4737"/>
    <w:rsid w:val="007D5398"/>
    <w:rsid w:val="007E2954"/>
    <w:rsid w:val="00801F28"/>
    <w:rsid w:val="0086335E"/>
    <w:rsid w:val="00880C56"/>
    <w:rsid w:val="008D59A4"/>
    <w:rsid w:val="008D66D0"/>
    <w:rsid w:val="009035BB"/>
    <w:rsid w:val="00945CBA"/>
    <w:rsid w:val="00A37C3A"/>
    <w:rsid w:val="00A56E73"/>
    <w:rsid w:val="00A70B99"/>
    <w:rsid w:val="00AB58EC"/>
    <w:rsid w:val="00AC6871"/>
    <w:rsid w:val="00B038C6"/>
    <w:rsid w:val="00B06075"/>
    <w:rsid w:val="00B14A6B"/>
    <w:rsid w:val="00B32C77"/>
    <w:rsid w:val="00B806F2"/>
    <w:rsid w:val="00B95665"/>
    <w:rsid w:val="00BB7D7C"/>
    <w:rsid w:val="00BE1B6A"/>
    <w:rsid w:val="00C36535"/>
    <w:rsid w:val="00C465D7"/>
    <w:rsid w:val="00C50363"/>
    <w:rsid w:val="00C7161F"/>
    <w:rsid w:val="00CA2D3D"/>
    <w:rsid w:val="00CE1051"/>
    <w:rsid w:val="00D9014B"/>
    <w:rsid w:val="00D95CC2"/>
    <w:rsid w:val="00DA4268"/>
    <w:rsid w:val="00DC38B6"/>
    <w:rsid w:val="00DD085C"/>
    <w:rsid w:val="00DD5140"/>
    <w:rsid w:val="00DE213A"/>
    <w:rsid w:val="00E0641E"/>
    <w:rsid w:val="00E2517A"/>
    <w:rsid w:val="00E42705"/>
    <w:rsid w:val="00E70A85"/>
    <w:rsid w:val="00E750F7"/>
    <w:rsid w:val="00E92B34"/>
    <w:rsid w:val="00ED035B"/>
    <w:rsid w:val="00F15F1C"/>
    <w:rsid w:val="00F3721C"/>
    <w:rsid w:val="00F42E80"/>
    <w:rsid w:val="00F447D0"/>
    <w:rsid w:val="00F83445"/>
    <w:rsid w:val="00F83BB2"/>
    <w:rsid w:val="00F9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AE013FA-D7EB-4A57-B19D-25E7A50C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B1"/>
    <w:pPr>
      <w:ind w:left="720"/>
      <w:contextualSpacing/>
    </w:pPr>
  </w:style>
  <w:style w:type="table" w:styleId="a4">
    <w:name w:val="Table Grid"/>
    <w:basedOn w:val="a1"/>
    <w:uiPriority w:val="59"/>
    <w:rsid w:val="0030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1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1B1"/>
  </w:style>
  <w:style w:type="paragraph" w:styleId="a9">
    <w:name w:val="footer"/>
    <w:basedOn w:val="a"/>
    <w:link w:val="aa"/>
    <w:uiPriority w:val="99"/>
    <w:unhideWhenUsed/>
    <w:rsid w:val="0030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1B1"/>
  </w:style>
  <w:style w:type="paragraph" w:styleId="ab">
    <w:name w:val="Normal (Web)"/>
    <w:basedOn w:val="a"/>
    <w:uiPriority w:val="99"/>
    <w:unhideWhenUsed/>
    <w:rsid w:val="003061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3061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uiPriority w:val="22"/>
    <w:qFormat/>
    <w:rsid w:val="003061B1"/>
    <w:rPr>
      <w:b/>
      <w:bCs/>
    </w:rPr>
  </w:style>
  <w:style w:type="character" w:customStyle="1" w:styleId="apple-converted-space">
    <w:name w:val="apple-converted-space"/>
    <w:basedOn w:val="a0"/>
    <w:rsid w:val="003061B1"/>
  </w:style>
  <w:style w:type="character" w:customStyle="1" w:styleId="Bodytext2">
    <w:name w:val="Body text (2)_"/>
    <w:basedOn w:val="a0"/>
    <w:rsid w:val="004E4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rsid w:val="004E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4E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a0"/>
    <w:rsid w:val="004E4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0">
    <w:name w:val="Table caption"/>
    <w:basedOn w:val="Tablecaption"/>
    <w:rsid w:val="004E4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4E4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4E4B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A96A-1C94-4E5E-B35A-4B2AB15A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12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Ундоровский</dc:creator>
  <cp:keywords/>
  <dc:description/>
  <cp:lastModifiedBy>Димон Гаврилов</cp:lastModifiedBy>
  <cp:revision>32</cp:revision>
  <cp:lastPrinted>2024-09-05T03:02:00Z</cp:lastPrinted>
  <dcterms:created xsi:type="dcterms:W3CDTF">2018-11-01T14:18:00Z</dcterms:created>
  <dcterms:modified xsi:type="dcterms:W3CDTF">2024-09-05T08:18:00Z</dcterms:modified>
</cp:coreProperties>
</file>