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F5" w:rsidRDefault="003C69F5" w:rsidP="00D373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69F5" w:rsidRDefault="003C69F5" w:rsidP="00D373F8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57DB3" w:rsidRDefault="00E57DB3" w:rsidP="00E57DB3">
      <w:pPr>
        <w:spacing w:after="0"/>
        <w:ind w:firstLine="426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76C02" w:rsidRDefault="00E57DB3" w:rsidP="00E57DB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7DB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209155" cy="7760516"/>
            <wp:effectExtent l="0" t="0" r="0" b="0"/>
            <wp:docPr id="1" name="Рисунок 1" descr="C:\Users\Э.А.Басырова\Pictures\скан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.А.Басырова\Pictures\скан2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430" cy="776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C02" w:rsidRDefault="00876C02" w:rsidP="006A4FA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C9C" w:rsidRPr="003061B1" w:rsidRDefault="00C44C9C" w:rsidP="00876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1B1">
        <w:rPr>
          <w:rFonts w:ascii="Times New Roman" w:hAnsi="Times New Roman" w:cs="Times New Roman"/>
          <w:b/>
          <w:sz w:val="24"/>
          <w:szCs w:val="24"/>
        </w:rPr>
        <w:t xml:space="preserve">Пояснительная </w:t>
      </w:r>
      <w:r>
        <w:rPr>
          <w:rFonts w:ascii="Times New Roman" w:hAnsi="Times New Roman" w:cs="Times New Roman"/>
          <w:b/>
          <w:sz w:val="24"/>
          <w:szCs w:val="24"/>
        </w:rPr>
        <w:t>записка.</w:t>
      </w:r>
    </w:p>
    <w:p w:rsidR="00C44C9C" w:rsidRDefault="00C44C9C" w:rsidP="00C44C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C9C" w:rsidRDefault="00C44C9C" w:rsidP="00C44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096F11">
        <w:rPr>
          <w:rFonts w:ascii="Times New Roman" w:hAnsi="Times New Roman" w:cs="Times New Roman"/>
          <w:sz w:val="24"/>
          <w:szCs w:val="24"/>
        </w:rPr>
        <w:t xml:space="preserve"> внеурочной</w:t>
      </w:r>
      <w:proofErr w:type="gramEnd"/>
      <w:r w:rsidRPr="00096F1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«Час чтения</w:t>
      </w:r>
      <w:r w:rsidRPr="00026501">
        <w:rPr>
          <w:rFonts w:ascii="Times New Roman" w:hAnsi="Times New Roman" w:cs="Times New Roman"/>
          <w:sz w:val="24"/>
          <w:szCs w:val="24"/>
        </w:rPr>
        <w:t xml:space="preserve">» </w:t>
      </w:r>
      <w:r w:rsidRPr="00096F11">
        <w:rPr>
          <w:rFonts w:ascii="Times New Roman" w:hAnsi="Times New Roman" w:cs="Times New Roman"/>
          <w:sz w:val="24"/>
          <w:szCs w:val="24"/>
        </w:rPr>
        <w:t xml:space="preserve"> разработана на основании</w:t>
      </w:r>
    </w:p>
    <w:p w:rsidR="00C44C9C" w:rsidRPr="00604657" w:rsidRDefault="00C44C9C" w:rsidP="00C44C9C">
      <w:pPr>
        <w:pStyle w:val="a3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4657">
        <w:rPr>
          <w:rFonts w:ascii="Times New Roman" w:hAnsi="Times New Roman" w:cs="Times New Roman"/>
          <w:b/>
          <w:sz w:val="24"/>
          <w:szCs w:val="24"/>
        </w:rPr>
        <w:t>Федерального Закона №273 от 29.12.2012 «Об образовании в Российской Федерации»;</w:t>
      </w:r>
    </w:p>
    <w:p w:rsidR="00C44C9C" w:rsidRPr="00604657" w:rsidRDefault="00C44C9C" w:rsidP="00C44C9C">
      <w:pPr>
        <w:pStyle w:val="a3"/>
        <w:widowControl w:val="0"/>
        <w:numPr>
          <w:ilvl w:val="0"/>
          <w:numId w:val="25"/>
        </w:numPr>
        <w:suppressAutoHyphens/>
        <w:autoSpaceDN w:val="0"/>
        <w:spacing w:after="0" w:line="20" w:lineRule="atLeast"/>
        <w:contextualSpacing w:val="0"/>
        <w:jc w:val="both"/>
        <w:textAlignment w:val="baseline"/>
        <w:rPr>
          <w:b/>
          <w:sz w:val="24"/>
          <w:szCs w:val="24"/>
        </w:rPr>
      </w:pPr>
      <w:r w:rsidRPr="006046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6046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Минобрнауки</w:t>
      </w:r>
      <w:proofErr w:type="spellEnd"/>
      <w:r w:rsidRPr="006046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России от 17.12.2010 г. № 1897, зарегистрирован в Минюсте России 01.02.2011 г., регистрационный номер 19644, </w:t>
      </w:r>
      <w:proofErr w:type="gramStart"/>
      <w:r w:rsidRPr="006046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  изменениями</w:t>
      </w:r>
      <w:proofErr w:type="gramEnd"/>
      <w:r w:rsidRPr="006046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от  29.12.2014г. №1644, зарегистрирован в Минюсте России 06.02.2015 г. N 35915);</w:t>
      </w:r>
    </w:p>
    <w:p w:rsidR="00C44C9C" w:rsidRPr="00604657" w:rsidRDefault="00C44C9C" w:rsidP="00C44C9C">
      <w:pPr>
        <w:pStyle w:val="ac"/>
        <w:numPr>
          <w:ilvl w:val="0"/>
          <w:numId w:val="25"/>
        </w:num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04657">
        <w:rPr>
          <w:rFonts w:ascii="Times New Roman" w:hAnsi="Times New Roman"/>
          <w:b/>
          <w:sz w:val="24"/>
          <w:szCs w:val="24"/>
        </w:rPr>
        <w:t>программы  учебно</w:t>
      </w:r>
      <w:proofErr w:type="gramEnd"/>
      <w:r w:rsidRPr="00604657">
        <w:rPr>
          <w:rFonts w:ascii="Times New Roman" w:hAnsi="Times New Roman"/>
          <w:b/>
          <w:sz w:val="24"/>
          <w:szCs w:val="24"/>
        </w:rPr>
        <w:t xml:space="preserve">-методического комплекса «Вокруг тебя мир». 5-8 классы: В помощь учителю. Сборник/ И. </w:t>
      </w:r>
      <w:proofErr w:type="spellStart"/>
      <w:r w:rsidRPr="00604657">
        <w:rPr>
          <w:rFonts w:ascii="Times New Roman" w:hAnsi="Times New Roman"/>
          <w:b/>
          <w:sz w:val="24"/>
          <w:szCs w:val="24"/>
        </w:rPr>
        <w:t>Бурж</w:t>
      </w:r>
      <w:proofErr w:type="spellEnd"/>
      <w:r w:rsidRPr="00604657">
        <w:rPr>
          <w:rFonts w:ascii="Times New Roman" w:hAnsi="Times New Roman"/>
          <w:b/>
          <w:sz w:val="24"/>
          <w:szCs w:val="24"/>
        </w:rPr>
        <w:t>, К. Сухарев-</w:t>
      </w:r>
      <w:proofErr w:type="spellStart"/>
      <w:r w:rsidRPr="00604657">
        <w:rPr>
          <w:rFonts w:ascii="Times New Roman" w:hAnsi="Times New Roman"/>
          <w:b/>
          <w:sz w:val="24"/>
          <w:szCs w:val="24"/>
        </w:rPr>
        <w:t>Дериваз</w:t>
      </w:r>
      <w:proofErr w:type="spellEnd"/>
      <w:r w:rsidRPr="00604657">
        <w:rPr>
          <w:rFonts w:ascii="Times New Roman" w:hAnsi="Times New Roman"/>
          <w:b/>
          <w:sz w:val="24"/>
          <w:szCs w:val="24"/>
        </w:rPr>
        <w:t xml:space="preserve">, В.В. </w:t>
      </w:r>
      <w:proofErr w:type="spellStart"/>
      <w:proofErr w:type="gramStart"/>
      <w:r w:rsidRPr="00604657">
        <w:rPr>
          <w:rFonts w:ascii="Times New Roman" w:hAnsi="Times New Roman"/>
          <w:b/>
          <w:sz w:val="24"/>
          <w:szCs w:val="24"/>
        </w:rPr>
        <w:t>Выборнова</w:t>
      </w:r>
      <w:proofErr w:type="spellEnd"/>
      <w:r w:rsidRPr="00604657">
        <w:rPr>
          <w:rFonts w:ascii="Times New Roman" w:hAnsi="Times New Roman"/>
          <w:b/>
          <w:sz w:val="24"/>
          <w:szCs w:val="24"/>
        </w:rPr>
        <w:t>,  Ю.Ф.</w:t>
      </w:r>
      <w:proofErr w:type="gramEnd"/>
      <w:r w:rsidRPr="0060465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657">
        <w:rPr>
          <w:rFonts w:ascii="Times New Roman" w:hAnsi="Times New Roman"/>
          <w:b/>
          <w:sz w:val="24"/>
          <w:szCs w:val="24"/>
        </w:rPr>
        <w:t>Гуголев</w:t>
      </w:r>
      <w:proofErr w:type="spellEnd"/>
      <w:r w:rsidRPr="00604657">
        <w:rPr>
          <w:rFonts w:ascii="Times New Roman" w:hAnsi="Times New Roman"/>
          <w:b/>
          <w:sz w:val="24"/>
          <w:szCs w:val="24"/>
        </w:rPr>
        <w:t xml:space="preserve">. – М.: МККК. 2003 г, допущенного Департаментом общего среднего образования Министерства образования Российской Федерации в качестве учебного пособия для курса дополнительного чтения для учащихся общеобразовательных учреждений. Данный курс является образовательным курсом в рамках реализации ФГОС. </w:t>
      </w:r>
    </w:p>
    <w:p w:rsidR="00C44C9C" w:rsidRPr="00096F11" w:rsidRDefault="00C44C9C" w:rsidP="00C44C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C9C" w:rsidRDefault="00C44C9C" w:rsidP="00C44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026501">
        <w:rPr>
          <w:rFonts w:ascii="Times New Roman" w:hAnsi="Times New Roman" w:cs="Times New Roman"/>
          <w:sz w:val="24"/>
          <w:szCs w:val="24"/>
        </w:rPr>
        <w:t>рограмма</w:t>
      </w:r>
      <w:r w:rsidRPr="00B32C77">
        <w:rPr>
          <w:rFonts w:ascii="Times New Roman" w:hAnsi="Times New Roman" w:cs="Times New Roman"/>
          <w:sz w:val="24"/>
          <w:szCs w:val="24"/>
        </w:rPr>
        <w:t xml:space="preserve"> </w:t>
      </w:r>
      <w:r w:rsidRPr="00096F11">
        <w:rPr>
          <w:rFonts w:ascii="Times New Roman" w:hAnsi="Times New Roman" w:cs="Times New Roman"/>
          <w:sz w:val="24"/>
          <w:szCs w:val="24"/>
        </w:rPr>
        <w:t xml:space="preserve"> внеурочной</w:t>
      </w:r>
      <w:proofErr w:type="gramEnd"/>
      <w:r w:rsidRPr="00096F1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«Час чтения</w:t>
      </w:r>
      <w:r w:rsidRPr="00026501">
        <w:rPr>
          <w:rFonts w:ascii="Times New Roman" w:hAnsi="Times New Roman" w:cs="Times New Roman"/>
          <w:sz w:val="24"/>
          <w:szCs w:val="24"/>
        </w:rPr>
        <w:t xml:space="preserve">» </w:t>
      </w:r>
      <w:r w:rsidRPr="00096F11">
        <w:rPr>
          <w:rFonts w:ascii="Times New Roman" w:hAnsi="Times New Roman" w:cs="Times New Roman"/>
          <w:sz w:val="24"/>
          <w:szCs w:val="24"/>
        </w:rPr>
        <w:t xml:space="preserve"> </w:t>
      </w:r>
      <w:r w:rsidRPr="00026501">
        <w:rPr>
          <w:rFonts w:ascii="Times New Roman" w:hAnsi="Times New Roman" w:cs="Times New Roman"/>
          <w:sz w:val="24"/>
          <w:szCs w:val="24"/>
        </w:rPr>
        <w:t xml:space="preserve"> составлена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7 класса.</w:t>
      </w:r>
    </w:p>
    <w:p w:rsidR="00C44C9C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 xml:space="preserve">Чтение выполняет важную функцию в становлении и формировании личности человека. Сознавая, что именно чтение воздействует на человека многообразно и активно, рассматривая поддержку чтения как одну из приоритетных задач, по рекомендации Губернатора – Председателя Правительства Ульяновской области С.И. Морозова, в школе в рамках внеурочной деятельности с </w:t>
      </w:r>
      <w:smartTag w:uri="urn:schemas-microsoft-com:office:smarttags" w:element="date">
        <w:smartTagPr>
          <w:attr w:name="ls" w:val="trans"/>
          <w:attr w:name="Month" w:val="9"/>
          <w:attr w:name="Day" w:val="1"/>
          <w:attr w:name="Year" w:val="2013"/>
        </w:smartTagPr>
        <w:r w:rsidRPr="00C93B15">
          <w:rPr>
            <w:rFonts w:ascii="Times New Roman" w:hAnsi="Times New Roman"/>
            <w:sz w:val="24"/>
            <w:szCs w:val="24"/>
          </w:rPr>
          <w:t xml:space="preserve">1 сентября </w:t>
        </w:r>
        <w:smartTag w:uri="urn:schemas-microsoft-com:office:smarttags" w:element="metricconverter">
          <w:smartTagPr>
            <w:attr w:name="ProductID" w:val="2013 г"/>
          </w:smartTagPr>
          <w:r w:rsidRPr="00C93B15">
            <w:rPr>
              <w:rFonts w:ascii="Times New Roman" w:hAnsi="Times New Roman"/>
              <w:sz w:val="24"/>
              <w:szCs w:val="24"/>
            </w:rPr>
            <w:t>2013 г</w:t>
          </w:r>
        </w:smartTag>
        <w:r w:rsidRPr="00C93B15">
          <w:rPr>
            <w:rFonts w:ascii="Times New Roman" w:hAnsi="Times New Roman"/>
            <w:sz w:val="24"/>
            <w:szCs w:val="24"/>
          </w:rPr>
          <w:t>.</w:t>
        </w:r>
      </w:smartTag>
      <w:r w:rsidRPr="00C93B15">
        <w:rPr>
          <w:rFonts w:ascii="Times New Roman" w:hAnsi="Times New Roman"/>
          <w:sz w:val="24"/>
          <w:szCs w:val="24"/>
        </w:rPr>
        <w:t xml:space="preserve"> введён Час чтения.</w:t>
      </w:r>
    </w:p>
    <w:p w:rsidR="00C44C9C" w:rsidRPr="00107082" w:rsidRDefault="00C44C9C" w:rsidP="00C44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C5F">
        <w:rPr>
          <w:rFonts w:ascii="Times New Roman" w:hAnsi="Times New Roman" w:cs="Times New Roman"/>
          <w:sz w:val="24"/>
          <w:szCs w:val="24"/>
        </w:rPr>
        <w:t>Книга была и остаётся не только основным источником информации для осуществления успешной учебной деятельности, но и мощным средством духовного и интеллектуального развития учащихся. Чтение и книга пронизывают всю систему образования, не научившись работать с текстом, нельзя получить образование. Читательская культура формирует базисные    знания и умения в области</w:t>
      </w:r>
      <w:r>
        <w:rPr>
          <w:rFonts w:ascii="Times New Roman" w:hAnsi="Times New Roman" w:cs="Times New Roman"/>
          <w:sz w:val="24"/>
          <w:szCs w:val="24"/>
        </w:rPr>
        <w:t xml:space="preserve"> поиска и  обработки информации</w:t>
      </w:r>
    </w:p>
    <w:p w:rsidR="00C44C9C" w:rsidRDefault="00C44C9C" w:rsidP="0026311A">
      <w:pPr>
        <w:ind w:left="85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C9C" w:rsidRPr="00A70B99" w:rsidRDefault="00C44C9C" w:rsidP="00C44C9C">
      <w:pPr>
        <w:pStyle w:val="ac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70B99">
        <w:rPr>
          <w:rFonts w:ascii="Times New Roman" w:hAnsi="Times New Roman"/>
          <w:b/>
          <w:bCs/>
          <w:sz w:val="24"/>
          <w:szCs w:val="24"/>
          <w:u w:val="single"/>
        </w:rPr>
        <w:t>Цель программы:</w:t>
      </w:r>
    </w:p>
    <w:p w:rsidR="00C44C9C" w:rsidRPr="00A70B99" w:rsidRDefault="00C44C9C" w:rsidP="00C44C9C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bCs/>
          <w:sz w:val="24"/>
          <w:szCs w:val="24"/>
        </w:rPr>
        <w:t> </w:t>
      </w:r>
      <w:proofErr w:type="spellStart"/>
      <w:r>
        <w:rPr>
          <w:rFonts w:ascii="Times New Roman" w:hAnsi="Times New Roman"/>
          <w:b/>
          <w:sz w:val="24"/>
          <w:szCs w:val="24"/>
        </w:rPr>
        <w:t>обще</w:t>
      </w:r>
      <w:r w:rsidRPr="00A70B99">
        <w:rPr>
          <w:rFonts w:ascii="Times New Roman" w:hAnsi="Times New Roman"/>
          <w:b/>
          <w:sz w:val="24"/>
          <w:szCs w:val="24"/>
        </w:rPr>
        <w:t>инт</w:t>
      </w:r>
      <w:r>
        <w:rPr>
          <w:rFonts w:ascii="Times New Roman" w:hAnsi="Times New Roman"/>
          <w:b/>
          <w:sz w:val="24"/>
          <w:szCs w:val="24"/>
        </w:rPr>
        <w:t>еллектуальное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развитие личности </w:t>
      </w:r>
      <w:r w:rsidRPr="00A70B99">
        <w:rPr>
          <w:rFonts w:ascii="Times New Roman" w:hAnsi="Times New Roman"/>
          <w:b/>
          <w:sz w:val="24"/>
          <w:szCs w:val="24"/>
        </w:rPr>
        <w:t>учащихся средствами технологии продуктивного чтения на основе</w:t>
      </w:r>
    </w:p>
    <w:p w:rsidR="00C44C9C" w:rsidRPr="00A70B99" w:rsidRDefault="00C44C9C" w:rsidP="00C44C9C">
      <w:pPr>
        <w:spacing w:after="0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совместной с педагогом </w:t>
      </w:r>
      <w:r w:rsidRPr="00A70B99">
        <w:rPr>
          <w:rFonts w:ascii="Times New Roman" w:hAnsi="Times New Roman"/>
          <w:b/>
          <w:sz w:val="24"/>
          <w:szCs w:val="24"/>
        </w:rPr>
        <w:t>деятельности в процессе чтения,</w:t>
      </w:r>
      <w:r w:rsidRPr="00A70B9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 </w:t>
      </w:r>
    </w:p>
    <w:p w:rsidR="00C44C9C" w:rsidRPr="00A70B99" w:rsidRDefault="00C44C9C" w:rsidP="00C44C9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70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Задачи </w:t>
      </w:r>
      <w:r w:rsidRPr="00A70B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программы:</w:t>
      </w:r>
    </w:p>
    <w:p w:rsidR="00C44C9C" w:rsidRPr="00107082" w:rsidRDefault="00C44C9C" w:rsidP="00C44C9C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сформировать способность освоения учащимися более глубоких знаний по различным аспектам литературного творчества;</w:t>
      </w:r>
    </w:p>
    <w:p w:rsidR="00C44C9C" w:rsidRPr="00107082" w:rsidRDefault="00C44C9C" w:rsidP="00C44C9C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сформировать развитие эстетических качеств, самостоятельности суждений при восприятии произведения.</w:t>
      </w:r>
    </w:p>
    <w:p w:rsidR="00C44C9C" w:rsidRPr="00107082" w:rsidRDefault="00C44C9C" w:rsidP="00C44C9C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сформировать способность и готовность учащихся к литературному творчеству, фантазированию, умению  решать сложные проблемные ситуации;</w:t>
      </w:r>
    </w:p>
    <w:p w:rsidR="00C44C9C" w:rsidRPr="00107082" w:rsidRDefault="00C44C9C" w:rsidP="00C44C9C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сформировать способность к адекватной самооценке, развитию коммуникативных навыков, культуры общения со сверстниками;</w:t>
      </w:r>
    </w:p>
    <w:p w:rsidR="00C44C9C" w:rsidRPr="00107082" w:rsidRDefault="00C44C9C" w:rsidP="00C44C9C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сформировать способности свободно, нестандартно мыслить, умение передать свою мысль в письменной и устной форме.</w:t>
      </w:r>
    </w:p>
    <w:p w:rsidR="00C44C9C" w:rsidRPr="00107082" w:rsidRDefault="00C44C9C" w:rsidP="00C44C9C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082">
        <w:rPr>
          <w:rFonts w:ascii="Times New Roman" w:hAnsi="Times New Roman" w:cs="Times New Roman"/>
          <w:b/>
          <w:sz w:val="24"/>
          <w:szCs w:val="24"/>
        </w:rPr>
        <w:t>познакомить учащихся с авторской технологией продуктивного чтения;</w:t>
      </w:r>
    </w:p>
    <w:p w:rsidR="00C44C9C" w:rsidRPr="00A70B99" w:rsidRDefault="00C44C9C" w:rsidP="00C44C9C">
      <w:pPr>
        <w:pStyle w:val="ac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t>формировать умение читать тексты с использованием трёх этапов работы с текстом;</w:t>
      </w:r>
    </w:p>
    <w:p w:rsidR="00C44C9C" w:rsidRPr="00A70B99" w:rsidRDefault="00C44C9C" w:rsidP="00C44C9C">
      <w:pPr>
        <w:pStyle w:val="ac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t>совершенствовать культуру чтения, интерес и мотивацию к чтению книг;</w:t>
      </w:r>
    </w:p>
    <w:p w:rsidR="00C44C9C" w:rsidRPr="00A70B99" w:rsidRDefault="00C44C9C" w:rsidP="00C44C9C">
      <w:pPr>
        <w:pStyle w:val="ac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t xml:space="preserve">развивать у </w:t>
      </w:r>
      <w:r>
        <w:rPr>
          <w:rFonts w:ascii="Times New Roman" w:hAnsi="Times New Roman"/>
          <w:b/>
          <w:sz w:val="24"/>
          <w:szCs w:val="24"/>
        </w:rPr>
        <w:t xml:space="preserve">учащихся </w:t>
      </w:r>
      <w:r w:rsidRPr="00A70B99">
        <w:rPr>
          <w:rFonts w:ascii="Times New Roman" w:hAnsi="Times New Roman"/>
          <w:b/>
          <w:sz w:val="24"/>
          <w:szCs w:val="24"/>
        </w:rPr>
        <w:t>способность самостоятельного мышления в процессе обсуждения прочитанного;</w:t>
      </w:r>
    </w:p>
    <w:p w:rsidR="00C44C9C" w:rsidRPr="00A70B99" w:rsidRDefault="00C44C9C" w:rsidP="00C44C9C">
      <w:pPr>
        <w:pStyle w:val="ac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t>обеспечить усвоение ряда понятий технологии: «прогнозирование», «диалог с автором», «комментированное чтение» и др.;</w:t>
      </w:r>
    </w:p>
    <w:p w:rsidR="00C44C9C" w:rsidRPr="00A70B99" w:rsidRDefault="00C44C9C" w:rsidP="00C44C9C">
      <w:pPr>
        <w:pStyle w:val="ac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t>воспитывать любовь к добру, к благородным, бескорыстным поступкам, к природе, науке и искусству;</w:t>
      </w:r>
    </w:p>
    <w:p w:rsidR="00C44C9C" w:rsidRPr="00A70B99" w:rsidRDefault="00C44C9C" w:rsidP="00C44C9C">
      <w:pPr>
        <w:pStyle w:val="ac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t>учить уважать всякий честный труд, талант, гений;</w:t>
      </w:r>
    </w:p>
    <w:p w:rsidR="00C44C9C" w:rsidRDefault="00C44C9C" w:rsidP="00C44C9C">
      <w:pPr>
        <w:pStyle w:val="ac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t>поселить сознание солидарности каждого отдельного человека с родиной, человечест</w:t>
      </w:r>
      <w:r>
        <w:rPr>
          <w:rFonts w:ascii="Times New Roman" w:hAnsi="Times New Roman"/>
          <w:b/>
          <w:sz w:val="24"/>
          <w:szCs w:val="24"/>
        </w:rPr>
        <w:t>вом и желание быть им полезным;</w:t>
      </w:r>
    </w:p>
    <w:p w:rsidR="00C44C9C" w:rsidRPr="00A70B99" w:rsidRDefault="00C44C9C" w:rsidP="00C44C9C">
      <w:pPr>
        <w:pStyle w:val="ac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lastRenderedPageBreak/>
        <w:t>приобщать к проектной деятельности.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C93B15">
        <w:rPr>
          <w:rFonts w:ascii="Times New Roman" w:hAnsi="Times New Roman"/>
          <w:b/>
          <w:sz w:val="24"/>
          <w:szCs w:val="24"/>
        </w:rPr>
        <w:t>  Этапы  чтения: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 – </w:t>
      </w:r>
      <w:r w:rsidRPr="00C93B15">
        <w:rPr>
          <w:rFonts w:ascii="Times New Roman" w:hAnsi="Times New Roman"/>
          <w:b/>
          <w:bCs/>
          <w:sz w:val="24"/>
          <w:szCs w:val="24"/>
        </w:rPr>
        <w:t>подготовка</w:t>
      </w:r>
      <w:r>
        <w:rPr>
          <w:rFonts w:ascii="Times New Roman" w:hAnsi="Times New Roman"/>
          <w:b/>
          <w:bCs/>
          <w:sz w:val="24"/>
          <w:szCs w:val="24"/>
        </w:rPr>
        <w:t xml:space="preserve"> учащихся</w:t>
      </w:r>
      <w:r w:rsidRPr="00C93B15">
        <w:rPr>
          <w:rFonts w:ascii="Times New Roman" w:hAnsi="Times New Roman"/>
          <w:b/>
          <w:bCs/>
          <w:sz w:val="24"/>
          <w:szCs w:val="24"/>
        </w:rPr>
        <w:t xml:space="preserve"> к чтению </w:t>
      </w:r>
      <w:r w:rsidRPr="00C93B15">
        <w:rPr>
          <w:rFonts w:ascii="Times New Roman" w:hAnsi="Times New Roman"/>
          <w:sz w:val="24"/>
          <w:szCs w:val="24"/>
        </w:rPr>
        <w:t>(предвосхищение, предугадывание предстоящего чтения,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опыт);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– </w:t>
      </w:r>
      <w:r w:rsidRPr="00C93B15">
        <w:rPr>
          <w:rFonts w:ascii="Times New Roman" w:hAnsi="Times New Roman"/>
          <w:b/>
          <w:bCs/>
          <w:sz w:val="24"/>
          <w:szCs w:val="24"/>
        </w:rPr>
        <w:t>первичное чтение текста </w:t>
      </w:r>
      <w:r w:rsidRPr="00C93B15">
        <w:rPr>
          <w:rFonts w:ascii="Times New Roman" w:hAnsi="Times New Roman"/>
          <w:sz w:val="24"/>
          <w:szCs w:val="24"/>
        </w:rPr>
        <w:t>(чтение в классе или чтение-слушание в соответствии с особенностями текста, возрастными и индивидуальными возможностями учащихся, выявление</w:t>
      </w:r>
      <w:r>
        <w:rPr>
          <w:rFonts w:ascii="Times New Roman" w:hAnsi="Times New Roman"/>
          <w:sz w:val="24"/>
          <w:szCs w:val="24"/>
        </w:rPr>
        <w:t xml:space="preserve"> первичного восприятия).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фиксации первичных впечатлений. Выявление совпадений первоначальных предположений учащихся с содержанием, эмоциональной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окраской прочитанного текста. Медленное «вдумчивое» повторное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 xml:space="preserve">чтение, анализ текста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B15">
        <w:rPr>
          <w:rFonts w:ascii="Times New Roman" w:hAnsi="Times New Roman"/>
          <w:sz w:val="24"/>
          <w:szCs w:val="24"/>
        </w:rPr>
        <w:t>(приёмы: диалог с автором через текст, комментированное чтение, беседа по прочитанному, выделение ключевых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слов и др.);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– </w:t>
      </w:r>
      <w:r w:rsidRPr="00C93B15">
        <w:rPr>
          <w:rFonts w:ascii="Times New Roman" w:hAnsi="Times New Roman"/>
          <w:b/>
          <w:bCs/>
          <w:sz w:val="24"/>
          <w:szCs w:val="24"/>
        </w:rPr>
        <w:t>работа с текстом после чтения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93B15">
        <w:rPr>
          <w:rFonts w:ascii="Times New Roman" w:hAnsi="Times New Roman"/>
          <w:b/>
          <w:bCs/>
          <w:sz w:val="24"/>
          <w:szCs w:val="24"/>
        </w:rPr>
        <w:t> </w:t>
      </w:r>
      <w:r w:rsidRPr="00C93B15">
        <w:rPr>
          <w:rFonts w:ascii="Times New Roman" w:hAnsi="Times New Roman"/>
          <w:sz w:val="24"/>
          <w:szCs w:val="24"/>
        </w:rPr>
        <w:t>(беседа по тексту, коллективное обсуждение прочитанного, соотнесение читательских интерпретаций произведения с авторской позицией,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выявление и формулирование основной идеи текста или совокупности его главных смыслов. Выполнение творческих заданий, опирающихся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b/>
          <w:bCs/>
          <w:sz w:val="24"/>
          <w:szCs w:val="24"/>
        </w:rPr>
        <w:t>Виды деятельности</w:t>
      </w:r>
      <w:r w:rsidRPr="00C93B15">
        <w:rPr>
          <w:rFonts w:ascii="Times New Roman" w:hAnsi="Times New Roman"/>
          <w:sz w:val="24"/>
          <w:szCs w:val="24"/>
        </w:rPr>
        <w:t>: игровая, исследовательская, поисковая, предметная, коммуникативная, проектная, конструктивная.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 xml:space="preserve"> Программа по литературе, реализующая новые стандарты, предполагает существенные изменения в организации учебного процесса. Прежде всего</w:t>
      </w:r>
      <w:r>
        <w:rPr>
          <w:rFonts w:ascii="Times New Roman" w:hAnsi="Times New Roman"/>
          <w:sz w:val="24"/>
          <w:szCs w:val="24"/>
        </w:rPr>
        <w:t>,</w:t>
      </w:r>
      <w:r w:rsidRPr="00C93B15">
        <w:rPr>
          <w:rFonts w:ascii="Times New Roman" w:hAnsi="Times New Roman"/>
          <w:sz w:val="24"/>
          <w:szCs w:val="24"/>
        </w:rPr>
        <w:t xml:space="preserve"> это касается н</w:t>
      </w:r>
      <w:r>
        <w:rPr>
          <w:rFonts w:ascii="Times New Roman" w:hAnsi="Times New Roman"/>
          <w:sz w:val="24"/>
          <w:szCs w:val="24"/>
        </w:rPr>
        <w:t>аличия обязательного модуля по в</w:t>
      </w:r>
      <w:r w:rsidRPr="00C93B15">
        <w:rPr>
          <w:rFonts w:ascii="Times New Roman" w:hAnsi="Times New Roman"/>
          <w:sz w:val="24"/>
          <w:szCs w:val="24"/>
        </w:rPr>
        <w:t xml:space="preserve">неурочной деятельности учащихся. Данный вид деятельности направлен на формирование практических навыков, универсальных учебных действий. Следовательно, являясь продолжением предметной подготовки, внеурочная деятельность должна способствовать выработке у </w:t>
      </w:r>
      <w:r>
        <w:rPr>
          <w:rFonts w:ascii="Times New Roman" w:hAnsi="Times New Roman"/>
          <w:sz w:val="24"/>
          <w:szCs w:val="24"/>
        </w:rPr>
        <w:t xml:space="preserve">учащихся </w:t>
      </w:r>
      <w:r w:rsidRPr="00C93B15">
        <w:rPr>
          <w:rFonts w:ascii="Times New Roman" w:hAnsi="Times New Roman"/>
          <w:sz w:val="24"/>
          <w:szCs w:val="24"/>
        </w:rPr>
        <w:t xml:space="preserve">стремления к самостоятельной работе. 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 разработке рабочей </w:t>
      </w:r>
      <w:r w:rsidRPr="00C93B15">
        <w:rPr>
          <w:rFonts w:ascii="Times New Roman" w:hAnsi="Times New Roman"/>
          <w:sz w:val="24"/>
          <w:szCs w:val="24"/>
        </w:rPr>
        <w:t xml:space="preserve">программы учитывались рекомендации ФГОС по формированию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</w:t>
      </w:r>
      <w:r w:rsidRPr="00C93B15">
        <w:rPr>
          <w:rFonts w:ascii="Times New Roman" w:hAnsi="Times New Roman"/>
          <w:sz w:val="24"/>
          <w:szCs w:val="24"/>
        </w:rPr>
        <w:t>предметных</w:t>
      </w:r>
      <w:proofErr w:type="spellEnd"/>
      <w:r w:rsidRPr="00C93B15">
        <w:rPr>
          <w:rFonts w:ascii="Times New Roman" w:hAnsi="Times New Roman"/>
          <w:sz w:val="24"/>
          <w:szCs w:val="24"/>
        </w:rPr>
        <w:t xml:space="preserve"> и предметных компетенций. 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Реализация программы поможет далее формировать основные компетенции, основанные на  глав</w:t>
      </w:r>
      <w:r>
        <w:rPr>
          <w:rFonts w:ascii="Times New Roman" w:hAnsi="Times New Roman"/>
          <w:sz w:val="24"/>
          <w:szCs w:val="24"/>
        </w:rPr>
        <w:t xml:space="preserve">ных целях общего образования, к которым </w:t>
      </w:r>
      <w:r w:rsidRPr="00C93B15">
        <w:rPr>
          <w:rFonts w:ascii="Times New Roman" w:hAnsi="Times New Roman"/>
          <w:sz w:val="24"/>
          <w:szCs w:val="24"/>
        </w:rPr>
        <w:t xml:space="preserve"> относятся</w:t>
      </w:r>
      <w:r>
        <w:rPr>
          <w:rFonts w:ascii="Times New Roman" w:hAnsi="Times New Roman"/>
          <w:sz w:val="24"/>
          <w:szCs w:val="24"/>
        </w:rPr>
        <w:t>:</w:t>
      </w:r>
    </w:p>
    <w:p w:rsidR="00C44C9C" w:rsidRPr="00C93B15" w:rsidRDefault="00C44C9C" w:rsidP="00C44C9C">
      <w:pPr>
        <w:pStyle w:val="ac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общекультурные компетенции;</w:t>
      </w:r>
      <w:r w:rsidRPr="00C93B15">
        <w:rPr>
          <w:rFonts w:ascii="Times New Roman" w:hAnsi="Times New Roman"/>
          <w:sz w:val="24"/>
          <w:szCs w:val="24"/>
        </w:rPr>
        <w:t> </w:t>
      </w:r>
    </w:p>
    <w:p w:rsidR="00C44C9C" w:rsidRPr="00C93B15" w:rsidRDefault="00C44C9C" w:rsidP="00C44C9C">
      <w:pPr>
        <w:pStyle w:val="ac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ценностно-смысловые компетенции;</w:t>
      </w:r>
      <w:r w:rsidRPr="00C93B15">
        <w:rPr>
          <w:rFonts w:ascii="Times New Roman" w:hAnsi="Times New Roman"/>
          <w:sz w:val="24"/>
          <w:szCs w:val="24"/>
        </w:rPr>
        <w:t>  </w:t>
      </w:r>
    </w:p>
    <w:p w:rsidR="00C44C9C" w:rsidRPr="00C93B15" w:rsidRDefault="00C44C9C" w:rsidP="00C44C9C">
      <w:pPr>
        <w:pStyle w:val="ac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C93B15"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бно-познавательные компетенции;</w:t>
      </w:r>
      <w:r w:rsidRPr="00C93B15">
        <w:rPr>
          <w:rFonts w:ascii="Times New Roman" w:hAnsi="Times New Roman"/>
          <w:sz w:val="24"/>
          <w:szCs w:val="24"/>
        </w:rPr>
        <w:t>  </w:t>
      </w:r>
    </w:p>
    <w:p w:rsidR="00C44C9C" w:rsidRPr="00C93B15" w:rsidRDefault="00C44C9C" w:rsidP="00C44C9C">
      <w:pPr>
        <w:pStyle w:val="ac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информационные компетенции;</w:t>
      </w:r>
      <w:r w:rsidRPr="00C93B15">
        <w:rPr>
          <w:rFonts w:ascii="Times New Roman" w:hAnsi="Times New Roman"/>
          <w:sz w:val="24"/>
          <w:szCs w:val="24"/>
        </w:rPr>
        <w:t>  </w:t>
      </w:r>
    </w:p>
    <w:p w:rsidR="00C44C9C" w:rsidRDefault="00C44C9C" w:rsidP="00C44C9C">
      <w:pPr>
        <w:pStyle w:val="ac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коммуникативные компетенции.   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Pr="00C93B15">
        <w:rPr>
          <w:rFonts w:ascii="Times New Roman" w:hAnsi="Times New Roman"/>
          <w:sz w:val="24"/>
          <w:szCs w:val="24"/>
        </w:rPr>
        <w:t xml:space="preserve">способствует духовно-нравственному развитию учащихся, что отвечает первостепенным задачам ФГОС. Развитие эмоциональной сферы необходимо как альтернатива прагматичному и рациональному взгляду на мир. Такие понятия как «милосердие», «совесть», «доброта» составляют основу базовой системы духовных ценностей. В современных документах об образовании указывается, что одна из главнейших задач школы – формирование личности гражданина России. </w:t>
      </w:r>
    </w:p>
    <w:p w:rsidR="00C44C9C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держание программы </w:t>
      </w:r>
      <w:r w:rsidRPr="00C93B15">
        <w:rPr>
          <w:rFonts w:ascii="Times New Roman" w:hAnsi="Times New Roman"/>
          <w:sz w:val="24"/>
          <w:szCs w:val="24"/>
        </w:rPr>
        <w:t xml:space="preserve">реализуется в форме интерактивных заданий, имеющих исследовательский характер. Вместе с тем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B15">
        <w:rPr>
          <w:rFonts w:ascii="Times New Roman" w:hAnsi="Times New Roman"/>
          <w:sz w:val="24"/>
          <w:szCs w:val="24"/>
        </w:rPr>
        <w:t xml:space="preserve">развивает творческие способности учащихся, умение моделировать творческий продукт различной степени новизны и сложности. В процессе освоения </w:t>
      </w:r>
      <w:r>
        <w:rPr>
          <w:rFonts w:ascii="Times New Roman" w:hAnsi="Times New Roman"/>
          <w:sz w:val="24"/>
          <w:szCs w:val="24"/>
        </w:rPr>
        <w:t xml:space="preserve">рабочей </w:t>
      </w:r>
      <w:r w:rsidRPr="00C93B15">
        <w:rPr>
          <w:rFonts w:ascii="Times New Roman" w:hAnsi="Times New Roman"/>
          <w:sz w:val="24"/>
          <w:szCs w:val="24"/>
        </w:rPr>
        <w:t>программы углубляются знания учащихся по предмету.</w:t>
      </w:r>
    </w:p>
    <w:p w:rsidR="00C44C9C" w:rsidRPr="0043053E" w:rsidRDefault="00C44C9C" w:rsidP="00C44C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занятий  рабочей программы </w:t>
      </w:r>
      <w:r w:rsidRPr="0043053E">
        <w:rPr>
          <w:rFonts w:ascii="Times New Roman" w:hAnsi="Times New Roman" w:cs="Times New Roman"/>
          <w:sz w:val="24"/>
          <w:szCs w:val="24"/>
        </w:rPr>
        <w:t>базируется на использовании следующих  методов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4C9C" w:rsidRPr="0043053E" w:rsidRDefault="00C44C9C" w:rsidP="00C44C9C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3E">
        <w:rPr>
          <w:rFonts w:ascii="Times New Roman" w:hAnsi="Times New Roman" w:cs="Times New Roman"/>
          <w:sz w:val="24"/>
          <w:szCs w:val="24"/>
        </w:rPr>
        <w:t xml:space="preserve"> самостоятельное  чтение;</w:t>
      </w:r>
    </w:p>
    <w:p w:rsidR="00C44C9C" w:rsidRPr="0043053E" w:rsidRDefault="00C44C9C" w:rsidP="00C44C9C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3E">
        <w:rPr>
          <w:rFonts w:ascii="Times New Roman" w:hAnsi="Times New Roman" w:cs="Times New Roman"/>
          <w:sz w:val="24"/>
          <w:szCs w:val="24"/>
        </w:rPr>
        <w:t>беседы и обсуждения;</w:t>
      </w:r>
    </w:p>
    <w:p w:rsidR="00C44C9C" w:rsidRDefault="00C44C9C" w:rsidP="00C44C9C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3E">
        <w:rPr>
          <w:rFonts w:ascii="Times New Roman" w:hAnsi="Times New Roman" w:cs="Times New Roman"/>
          <w:sz w:val="24"/>
          <w:szCs w:val="24"/>
        </w:rPr>
        <w:lastRenderedPageBreak/>
        <w:t>выраз</w:t>
      </w:r>
      <w:r>
        <w:rPr>
          <w:rFonts w:ascii="Times New Roman" w:hAnsi="Times New Roman" w:cs="Times New Roman"/>
          <w:sz w:val="24"/>
          <w:szCs w:val="24"/>
        </w:rPr>
        <w:t>ительное чтение и рассказывание.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b/>
          <w:bCs/>
          <w:sz w:val="24"/>
          <w:szCs w:val="24"/>
        </w:rPr>
        <w:t>Виды деятельности</w:t>
      </w:r>
      <w:r w:rsidRPr="00C93B15">
        <w:rPr>
          <w:rFonts w:ascii="Times New Roman" w:hAnsi="Times New Roman"/>
          <w:sz w:val="24"/>
          <w:szCs w:val="24"/>
        </w:rPr>
        <w:t>: игровая, исследовательская, поисковая, предметная, коммуникативная, проектная, конструктивная.</w:t>
      </w:r>
    </w:p>
    <w:p w:rsidR="00C44C9C" w:rsidRPr="007161E7" w:rsidRDefault="00C44C9C" w:rsidP="00C44C9C">
      <w:pPr>
        <w:pStyle w:val="ac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161E7">
        <w:rPr>
          <w:rFonts w:ascii="Times New Roman" w:hAnsi="Times New Roman"/>
          <w:b/>
          <w:sz w:val="24"/>
          <w:szCs w:val="24"/>
          <w:u w:val="single"/>
        </w:rPr>
        <w:t>Планируемые результаты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обучения и воспитания у учащихся формируются личностные,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м</w:t>
      </w:r>
      <w:r w:rsidRPr="007C755B">
        <w:rPr>
          <w:rFonts w:ascii="Times New Roman" w:hAnsi="Times New Roman"/>
          <w:bCs/>
          <w:iCs/>
          <w:sz w:val="24"/>
          <w:szCs w:val="24"/>
        </w:rPr>
        <w:t>етапредметные</w:t>
      </w:r>
      <w:proofErr w:type="spellEnd"/>
      <w:r w:rsidRPr="007C75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7C755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iCs/>
          <w:sz w:val="24"/>
          <w:szCs w:val="24"/>
        </w:rPr>
        <w:t>п</w:t>
      </w:r>
      <w:r w:rsidRPr="007C755B">
        <w:rPr>
          <w:rFonts w:ascii="Times New Roman" w:hAnsi="Times New Roman"/>
          <w:bCs/>
          <w:iCs/>
          <w:sz w:val="24"/>
          <w:szCs w:val="24"/>
        </w:rPr>
        <w:t>редметные</w:t>
      </w:r>
      <w:r w:rsidRPr="00C93B1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универсальные учебные действия</w:t>
      </w:r>
    </w:p>
    <w:p w:rsidR="00C44C9C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b/>
          <w:bCs/>
          <w:i/>
          <w:iCs/>
          <w:sz w:val="24"/>
          <w:szCs w:val="24"/>
        </w:rPr>
        <w:t>Личностные УУД:</w:t>
      </w:r>
    </w:p>
    <w:p w:rsidR="00C44C9C" w:rsidRPr="00C93B15" w:rsidRDefault="00C44C9C" w:rsidP="00C44C9C">
      <w:pPr>
        <w:pStyle w:val="ac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эмоциональность; умение осознавать и определять (называть) свои эмоции;</w:t>
      </w:r>
    </w:p>
    <w:p w:rsidR="00C44C9C" w:rsidRPr="00C93B15" w:rsidRDefault="00C44C9C" w:rsidP="00C44C9C">
      <w:pPr>
        <w:pStyle w:val="ac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умение осознавать  и  определять эмоции других людей; сочувствовать другим людям, сопереживать;</w:t>
      </w:r>
    </w:p>
    <w:p w:rsidR="00C44C9C" w:rsidRPr="00C93B15" w:rsidRDefault="00C44C9C" w:rsidP="00C44C9C">
      <w:pPr>
        <w:pStyle w:val="ac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чувство прекрасного – умение воспринимать красоту природы, бережно  относиться ко  всему  живому; чувствовать красоту художественного слова, стремиться к совершенствованию собственной речи;</w:t>
      </w:r>
    </w:p>
    <w:p w:rsidR="00C44C9C" w:rsidRPr="00C93B15" w:rsidRDefault="00C44C9C" w:rsidP="00C44C9C">
      <w:pPr>
        <w:pStyle w:val="ac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любовь  и уважение к Отечеству, его языку, культуре, истории;</w:t>
      </w:r>
    </w:p>
    <w:p w:rsidR="00C44C9C" w:rsidRPr="00C93B15" w:rsidRDefault="00C44C9C" w:rsidP="00C44C9C">
      <w:pPr>
        <w:pStyle w:val="ac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понимание ценности семьи, чувства уважения, благодарности, ответственности по отношению к своим  близким;</w:t>
      </w:r>
    </w:p>
    <w:p w:rsidR="00C44C9C" w:rsidRPr="00C93B15" w:rsidRDefault="00C44C9C" w:rsidP="00C44C9C">
      <w:pPr>
        <w:pStyle w:val="ac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интерес к чтению, к ведению диалога с автором текста; потребность в чтении;</w:t>
      </w:r>
    </w:p>
    <w:p w:rsidR="00C44C9C" w:rsidRPr="00C93B15" w:rsidRDefault="00C44C9C" w:rsidP="00C44C9C">
      <w:pPr>
        <w:pStyle w:val="ac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наличие собственных читательских приоритетов и уважительное отношение к предпочтениям других людей;</w:t>
      </w:r>
    </w:p>
    <w:p w:rsidR="00C44C9C" w:rsidRPr="00C93B15" w:rsidRDefault="00C44C9C" w:rsidP="00C44C9C">
      <w:pPr>
        <w:pStyle w:val="ac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ориентация в нравственном содержании и смысле поступков – своих  и окружающих людей;</w:t>
      </w:r>
    </w:p>
    <w:p w:rsidR="00C44C9C" w:rsidRPr="00C93B15" w:rsidRDefault="00C44C9C" w:rsidP="00C44C9C">
      <w:pPr>
        <w:pStyle w:val="ac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этические чувства –  совести, вины, стыда –  как регуляторы морального поведения.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Средством достижения  этих 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3B15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C93B15">
        <w:rPr>
          <w:rFonts w:ascii="Times New Roman" w:hAnsi="Times New Roman"/>
          <w:b/>
          <w:bCs/>
          <w:i/>
          <w:iCs/>
          <w:sz w:val="24"/>
          <w:szCs w:val="24"/>
        </w:rPr>
        <w:t xml:space="preserve"> УУД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 </w:t>
      </w:r>
    </w:p>
    <w:p w:rsidR="00C44C9C" w:rsidRPr="00BE1B6A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  <w:u w:val="single"/>
        </w:rPr>
      </w:pPr>
      <w:r w:rsidRPr="00BE1B6A">
        <w:rPr>
          <w:rFonts w:ascii="Times New Roman" w:hAnsi="Times New Roman"/>
          <w:i/>
          <w:iCs/>
          <w:sz w:val="24"/>
          <w:szCs w:val="24"/>
          <w:u w:val="single"/>
        </w:rPr>
        <w:t>Регулятивные УУД:</w:t>
      </w:r>
    </w:p>
    <w:p w:rsidR="00C44C9C" w:rsidRPr="00C93B15" w:rsidRDefault="00C44C9C" w:rsidP="00C44C9C">
      <w:pPr>
        <w:pStyle w:val="ac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самостоятельно формулировать тему и цели занятий;</w:t>
      </w:r>
    </w:p>
    <w:p w:rsidR="00C44C9C" w:rsidRPr="00C93B15" w:rsidRDefault="00C44C9C" w:rsidP="00C44C9C">
      <w:pPr>
        <w:pStyle w:val="ac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составлять план решения учебной проблемы совместно с учителем;</w:t>
      </w:r>
    </w:p>
    <w:p w:rsidR="00C44C9C" w:rsidRPr="00C93B15" w:rsidRDefault="00C44C9C" w:rsidP="00C44C9C">
      <w:pPr>
        <w:pStyle w:val="ac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работать по плану, сверяя свои действия с целью, корректироват</w:t>
      </w:r>
      <w:r>
        <w:rPr>
          <w:rFonts w:ascii="Times New Roman" w:hAnsi="Times New Roman"/>
          <w:sz w:val="24"/>
          <w:szCs w:val="24"/>
        </w:rPr>
        <w:t>ь свою деятельность.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Средством формирования регулятивных УУД служит технология продуктивного чтения и  технология оценивания учебных успехов.</w:t>
      </w:r>
    </w:p>
    <w:p w:rsidR="00C44C9C" w:rsidRPr="00BE1B6A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  <w:u w:val="single"/>
        </w:rPr>
      </w:pPr>
      <w:r w:rsidRPr="00BE1B6A">
        <w:rPr>
          <w:rFonts w:ascii="Times New Roman" w:hAnsi="Times New Roman"/>
          <w:i/>
          <w:iCs/>
          <w:sz w:val="24"/>
          <w:szCs w:val="24"/>
          <w:u w:val="single"/>
        </w:rPr>
        <w:t>Познавательные УУД:</w:t>
      </w:r>
    </w:p>
    <w:p w:rsidR="00C44C9C" w:rsidRPr="00C93B15" w:rsidRDefault="00C44C9C" w:rsidP="00C44C9C">
      <w:pPr>
        <w:pStyle w:val="ac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извлекать  информацию,  представленную в  разных  формах</w:t>
      </w:r>
    </w:p>
    <w:p w:rsidR="00C44C9C" w:rsidRPr="00C93B15" w:rsidRDefault="00C44C9C" w:rsidP="00C44C9C">
      <w:pPr>
        <w:pStyle w:val="ac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 xml:space="preserve">(сплошной текст; </w:t>
      </w:r>
      <w:proofErr w:type="spellStart"/>
      <w:r w:rsidRPr="00C93B15">
        <w:rPr>
          <w:rFonts w:ascii="Times New Roman" w:hAnsi="Times New Roman"/>
          <w:sz w:val="24"/>
          <w:szCs w:val="24"/>
        </w:rPr>
        <w:t>несплошной</w:t>
      </w:r>
      <w:proofErr w:type="spellEnd"/>
      <w:r w:rsidRPr="00C93B15">
        <w:rPr>
          <w:rFonts w:ascii="Times New Roman" w:hAnsi="Times New Roman"/>
          <w:sz w:val="24"/>
          <w:szCs w:val="24"/>
        </w:rPr>
        <w:t xml:space="preserve"> текст – иллюстрация, таблица, схема);</w:t>
      </w:r>
    </w:p>
    <w:p w:rsidR="00C44C9C" w:rsidRPr="00C93B15" w:rsidRDefault="00C44C9C" w:rsidP="00C44C9C">
      <w:pPr>
        <w:pStyle w:val="ac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перерабатывать и преобразовывать информацию из одной формы в другую (составлять план, таблицу, схему);</w:t>
      </w:r>
    </w:p>
    <w:p w:rsidR="00C44C9C" w:rsidRPr="00C93B15" w:rsidRDefault="00C44C9C" w:rsidP="00C44C9C">
      <w:pPr>
        <w:pStyle w:val="ac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пользоваться словарями, справочниками;</w:t>
      </w:r>
    </w:p>
    <w:p w:rsidR="00C44C9C" w:rsidRPr="00C93B15" w:rsidRDefault="00C44C9C" w:rsidP="00C44C9C">
      <w:pPr>
        <w:pStyle w:val="ac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осуществлять анализ и синтез;</w:t>
      </w:r>
    </w:p>
    <w:p w:rsidR="00C44C9C" w:rsidRPr="00C93B15" w:rsidRDefault="00C44C9C" w:rsidP="00C44C9C">
      <w:pPr>
        <w:pStyle w:val="ac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:rsidR="00C44C9C" w:rsidRPr="00C93B15" w:rsidRDefault="00C44C9C" w:rsidP="00C44C9C">
      <w:pPr>
        <w:pStyle w:val="ac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строить рассуждения;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Средством развития познавательных УУД служат тексты книг; технология продуктивного чтения.</w:t>
      </w:r>
    </w:p>
    <w:p w:rsidR="00C44C9C" w:rsidRPr="00BE1B6A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  <w:u w:val="single"/>
        </w:rPr>
      </w:pPr>
      <w:r w:rsidRPr="00BE1B6A">
        <w:rPr>
          <w:rFonts w:ascii="Times New Roman" w:hAnsi="Times New Roman"/>
          <w:i/>
          <w:iCs/>
          <w:sz w:val="24"/>
          <w:szCs w:val="24"/>
          <w:u w:val="single"/>
        </w:rPr>
        <w:t>Коммуникативные УУД:</w:t>
      </w:r>
    </w:p>
    <w:p w:rsidR="00C44C9C" w:rsidRPr="00C93B15" w:rsidRDefault="00C44C9C" w:rsidP="00C44C9C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оформлять свои  мысли в устной и письменной форме  с учётом речевой ситуации;</w:t>
      </w:r>
    </w:p>
    <w:p w:rsidR="00C44C9C" w:rsidRPr="00C93B15" w:rsidRDefault="00C44C9C" w:rsidP="00C44C9C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адекватно использовать речевые средства для  решения различных  коммуникативных задач; владеть монологической и диалогической  формами речи.</w:t>
      </w:r>
    </w:p>
    <w:p w:rsidR="00C44C9C" w:rsidRPr="00C93B15" w:rsidRDefault="00C44C9C" w:rsidP="00C44C9C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высказывать и обосновывать свою точку зрения;</w:t>
      </w:r>
    </w:p>
    <w:p w:rsidR="00C44C9C" w:rsidRPr="00C93B15" w:rsidRDefault="00C44C9C" w:rsidP="00C44C9C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lastRenderedPageBreak/>
        <w:t>слушать и слышать других, пытаться принимать иную  точку зрения, быть  готовым корректировать свою точку зрения;</w:t>
      </w:r>
    </w:p>
    <w:p w:rsidR="00C44C9C" w:rsidRPr="00C93B15" w:rsidRDefault="00C44C9C" w:rsidP="00C44C9C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C44C9C" w:rsidRPr="00C93B15" w:rsidRDefault="00C44C9C" w:rsidP="00C44C9C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задавать вопросы.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 </w:t>
      </w:r>
    </w:p>
    <w:p w:rsidR="00C44C9C" w:rsidRPr="00C93B15" w:rsidRDefault="00C44C9C" w:rsidP="00C44C9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b/>
          <w:bCs/>
          <w:i/>
          <w:iCs/>
          <w:sz w:val="24"/>
          <w:szCs w:val="24"/>
        </w:rPr>
        <w:t>Предметные УУД:</w:t>
      </w:r>
    </w:p>
    <w:p w:rsidR="00C44C9C" w:rsidRPr="00C93B15" w:rsidRDefault="00C44C9C" w:rsidP="00293343">
      <w:pPr>
        <w:pStyle w:val="ac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воспринимать на слух  тексты в исполнении учителя, учащихся;</w:t>
      </w:r>
    </w:p>
    <w:p w:rsidR="00C44C9C" w:rsidRPr="00C93B15" w:rsidRDefault="00C44C9C" w:rsidP="00293343">
      <w:pPr>
        <w:pStyle w:val="ac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осознанно, правильно, выразительно читать вслух;</w:t>
      </w:r>
    </w:p>
    <w:p w:rsidR="00C44C9C" w:rsidRPr="00C93B15" w:rsidRDefault="00C44C9C" w:rsidP="00293343">
      <w:pPr>
        <w:pStyle w:val="ac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самостоятельно прогнозировать содержание текста по заглавию, фамилии автора, иллюстрации, ключевым словам;</w:t>
      </w:r>
    </w:p>
    <w:p w:rsidR="00C44C9C" w:rsidRPr="00C93B15" w:rsidRDefault="00C44C9C" w:rsidP="00293343">
      <w:pPr>
        <w:pStyle w:val="ac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самостоятельно читать про себя незнакомый текст, проводить словарную работу;</w:t>
      </w:r>
    </w:p>
    <w:p w:rsidR="00C44C9C" w:rsidRPr="00C93B15" w:rsidRDefault="00C44C9C" w:rsidP="00293343">
      <w:pPr>
        <w:pStyle w:val="ac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делить текст на части, составлять простой план;</w:t>
      </w:r>
    </w:p>
    <w:p w:rsidR="00C44C9C" w:rsidRPr="00C93B15" w:rsidRDefault="00C44C9C" w:rsidP="00293343">
      <w:pPr>
        <w:pStyle w:val="ac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самостоятельно формулировать главную мысль текста;</w:t>
      </w:r>
    </w:p>
    <w:p w:rsidR="00C44C9C" w:rsidRPr="00C93B15" w:rsidRDefault="00C44C9C" w:rsidP="00293343">
      <w:pPr>
        <w:pStyle w:val="ac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находить в тексте материал для  характеристики героя;</w:t>
      </w:r>
    </w:p>
    <w:p w:rsidR="00C44C9C" w:rsidRPr="00C93B15" w:rsidRDefault="00C44C9C" w:rsidP="00293343">
      <w:pPr>
        <w:pStyle w:val="ac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подробно и выборочно пересказывать текст;</w:t>
      </w:r>
    </w:p>
    <w:p w:rsidR="00C44C9C" w:rsidRPr="00C93B15" w:rsidRDefault="00C44C9C" w:rsidP="00293343">
      <w:pPr>
        <w:pStyle w:val="ac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составлять рассказ-характеристику героя;</w:t>
      </w:r>
    </w:p>
    <w:p w:rsidR="00C44C9C" w:rsidRPr="00C93B15" w:rsidRDefault="00C44C9C" w:rsidP="00293343">
      <w:pPr>
        <w:pStyle w:val="ac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составлять устные и письменные описания;</w:t>
      </w:r>
    </w:p>
    <w:p w:rsidR="00C44C9C" w:rsidRPr="00C93B15" w:rsidRDefault="00C44C9C" w:rsidP="00293343">
      <w:pPr>
        <w:pStyle w:val="ac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по ходу чтения представлять картины, устно  выражать (рисовать)  то, что представили;</w:t>
      </w:r>
    </w:p>
    <w:p w:rsidR="00C44C9C" w:rsidRPr="00C93B15" w:rsidRDefault="00C44C9C" w:rsidP="00293343">
      <w:pPr>
        <w:pStyle w:val="ac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высказывать и аргументировать своё  отношение к прочитанному, в том числе к художественной стороне текста (что понравилось из прочитанного и почему);</w:t>
      </w:r>
    </w:p>
    <w:p w:rsidR="00C44C9C" w:rsidRPr="00C93B15" w:rsidRDefault="00C44C9C" w:rsidP="00293343">
      <w:pPr>
        <w:pStyle w:val="ac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относить произведения к жанрам рассказа, повести, пьесы по определённым признакам;</w:t>
      </w:r>
    </w:p>
    <w:p w:rsidR="00C44C9C" w:rsidRPr="00C93B15" w:rsidRDefault="00C44C9C" w:rsidP="00293343">
      <w:pPr>
        <w:pStyle w:val="ac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различать в прозаическом произведении героев, рассказчика   автора;</w:t>
      </w:r>
    </w:p>
    <w:p w:rsidR="00C44C9C" w:rsidRPr="00C93B15" w:rsidRDefault="00C44C9C" w:rsidP="00293343">
      <w:pPr>
        <w:pStyle w:val="ac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видеть в художественном тексте сравнения, эпитеты, олицетворения;</w:t>
      </w:r>
    </w:p>
    <w:p w:rsidR="00C44C9C" w:rsidRDefault="00C44C9C" w:rsidP="00293343">
      <w:pPr>
        <w:pStyle w:val="ac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соотносить автора, название и героев прочитанных произведений.</w:t>
      </w:r>
    </w:p>
    <w:p w:rsidR="00B125DA" w:rsidRDefault="00B125DA" w:rsidP="00B125DA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B125DA" w:rsidRDefault="00B125DA" w:rsidP="00B125DA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B125DA" w:rsidRDefault="00B125DA" w:rsidP="00B125DA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B125DA" w:rsidRPr="00293343" w:rsidRDefault="00B125DA" w:rsidP="00B125DA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C44C9C" w:rsidRDefault="00C44C9C" w:rsidP="00006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0B7" w:rsidRDefault="008570B7" w:rsidP="00006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0B7" w:rsidRDefault="008570B7" w:rsidP="00006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2C2" w:rsidRDefault="00CA02C2" w:rsidP="00006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2C2" w:rsidRDefault="00CA02C2" w:rsidP="00006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2C2" w:rsidRDefault="00CA02C2" w:rsidP="00006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2C2" w:rsidRDefault="00CA02C2" w:rsidP="00006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2C2" w:rsidRDefault="00F71426" w:rsidP="00006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71426" w:rsidRDefault="00F71426" w:rsidP="00006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0B7" w:rsidRDefault="008570B7" w:rsidP="00006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32F" w:rsidRPr="001461A5" w:rsidRDefault="005B732F" w:rsidP="00006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1A5">
        <w:rPr>
          <w:rFonts w:ascii="Times New Roman" w:hAnsi="Times New Roman" w:cs="Times New Roman"/>
          <w:b/>
          <w:sz w:val="24"/>
          <w:szCs w:val="24"/>
        </w:rPr>
        <w:t>Структурно  курс разделён на разделы</w:t>
      </w:r>
    </w:p>
    <w:p w:rsidR="005B732F" w:rsidRPr="00EE028E" w:rsidRDefault="00EE028E" w:rsidP="00006490">
      <w:pPr>
        <w:pStyle w:val="a3"/>
        <w:numPr>
          <w:ilvl w:val="0"/>
          <w:numId w:val="9"/>
        </w:numPr>
        <w:spacing w:before="100" w:beforeAutospacing="1"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ценой</w:t>
      </w:r>
    </w:p>
    <w:p w:rsidR="00EE028E" w:rsidRPr="00EE028E" w:rsidRDefault="00EE028E" w:rsidP="00006490">
      <w:pPr>
        <w:pStyle w:val="a3"/>
        <w:numPr>
          <w:ilvl w:val="0"/>
          <w:numId w:val="9"/>
        </w:numPr>
        <w:spacing w:before="100" w:beforeAutospacing="1"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твоих сверстниках</w:t>
      </w:r>
    </w:p>
    <w:p w:rsidR="00EE028E" w:rsidRPr="00EE028E" w:rsidRDefault="00EE028E" w:rsidP="00006490">
      <w:pPr>
        <w:pStyle w:val="a3"/>
        <w:numPr>
          <w:ilvl w:val="0"/>
          <w:numId w:val="9"/>
        </w:numPr>
        <w:spacing w:before="100" w:beforeAutospacing="1"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войне</w:t>
      </w:r>
    </w:p>
    <w:p w:rsidR="00EE028E" w:rsidRDefault="00EE028E" w:rsidP="00006490">
      <w:pPr>
        <w:pStyle w:val="a3"/>
        <w:numPr>
          <w:ilvl w:val="0"/>
          <w:numId w:val="9"/>
        </w:numPr>
        <w:spacing w:before="100" w:beforeAutospacing="1"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Отеческая земля</w:t>
      </w:r>
    </w:p>
    <w:p w:rsidR="00006490" w:rsidRDefault="00EE028E" w:rsidP="00006490">
      <w:pPr>
        <w:pStyle w:val="a3"/>
        <w:numPr>
          <w:ilvl w:val="0"/>
          <w:numId w:val="9"/>
        </w:numPr>
        <w:spacing w:before="100" w:beforeAutospacing="1"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Увлекательный мир фантастики</w:t>
      </w:r>
    </w:p>
    <w:p w:rsidR="00006490" w:rsidRPr="00293343" w:rsidRDefault="00EE028E" w:rsidP="00293343">
      <w:pPr>
        <w:pStyle w:val="a3"/>
        <w:numPr>
          <w:ilvl w:val="0"/>
          <w:numId w:val="9"/>
        </w:numPr>
        <w:spacing w:before="100" w:beforeAutospacing="1"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Книга, которая меня потрясла</w:t>
      </w:r>
    </w:p>
    <w:p w:rsidR="00006490" w:rsidRDefault="00006490" w:rsidP="000231C1">
      <w:pPr>
        <w:pStyle w:val="a3"/>
        <w:spacing w:before="100" w:beforeAutospacing="1" w:after="0" w:line="256" w:lineRule="auto"/>
        <w:ind w:left="14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1C1" w:rsidRDefault="000231C1" w:rsidP="000231C1">
      <w:pPr>
        <w:pStyle w:val="a3"/>
        <w:spacing w:before="100" w:beforeAutospacing="1" w:after="0" w:line="256" w:lineRule="auto"/>
        <w:ind w:left="14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="00263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E5316" w:rsidRDefault="003E5316" w:rsidP="000231C1">
      <w:pPr>
        <w:pStyle w:val="a3"/>
        <w:spacing w:before="100" w:beforeAutospacing="1" w:after="0" w:line="256" w:lineRule="auto"/>
        <w:ind w:left="14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11A" w:rsidRDefault="00AF07F1" w:rsidP="00AF07F1">
      <w:pPr>
        <w:pStyle w:val="a3"/>
        <w:spacing w:before="100" w:beforeAutospacing="1" w:after="0" w:line="256" w:lineRule="auto"/>
        <w:ind w:left="0" w:firstLine="140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263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раздел</w:t>
      </w:r>
      <w:r w:rsidR="00422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Какой ценой.</w:t>
      </w:r>
    </w:p>
    <w:p w:rsidR="004227EA" w:rsidRDefault="004227EA" w:rsidP="004227EA">
      <w:pPr>
        <w:pStyle w:val="a3"/>
        <w:spacing w:after="0" w:line="25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F1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«Абсолютное оружие». Рассказ Р. Шекли</w:t>
      </w:r>
    </w:p>
    <w:p w:rsidR="004227EA" w:rsidRPr="004227EA" w:rsidRDefault="004227EA" w:rsidP="004227EA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EA">
        <w:rPr>
          <w:rFonts w:ascii="Times New Roman" w:eastAsia="Times New Roman" w:hAnsi="Times New Roman" w:cs="Times New Roman"/>
          <w:sz w:val="24"/>
          <w:szCs w:val="24"/>
          <w:lang w:eastAsia="ru-RU"/>
        </w:rPr>
        <w:t>2). Фрагмент из  мемуаров Д. Покровского «Очерки Москвы».</w:t>
      </w:r>
    </w:p>
    <w:p w:rsidR="004227EA" w:rsidRPr="004227EA" w:rsidRDefault="004227EA" w:rsidP="004227EA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«Улыбка». Р. </w:t>
      </w:r>
      <w:proofErr w:type="spellStart"/>
      <w:r w:rsidRPr="004227E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Брэдбери</w:t>
      </w:r>
      <w:proofErr w:type="spellEnd"/>
      <w:r w:rsidRPr="004227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7EA" w:rsidRDefault="004227EA" w:rsidP="004227EA">
      <w:pPr>
        <w:pStyle w:val="a3"/>
        <w:spacing w:before="100" w:beforeAutospacing="1" w:after="0" w:line="256" w:lineRule="auto"/>
        <w:ind w:left="0" w:firstLine="14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раздел. О твоих сверстниках</w:t>
      </w:r>
    </w:p>
    <w:p w:rsidR="004227EA" w:rsidRPr="00A91A8F" w:rsidRDefault="004227EA" w:rsidP="00A91A8F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7F1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  <w:r w:rsidRPr="00A91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1A8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«Республика ШКИД». Повесть Г. Белых, Л. Пантелеева.</w:t>
      </w:r>
    </w:p>
    <w:p w:rsidR="0026311A" w:rsidRPr="00A91A8F" w:rsidRDefault="004227EA" w:rsidP="00A91A8F">
      <w:pPr>
        <w:pStyle w:val="a3"/>
        <w:spacing w:after="0" w:line="256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A8F">
        <w:rPr>
          <w:rFonts w:ascii="Times New Roman" w:hAnsi="Times New Roman" w:cs="Times New Roman"/>
          <w:sz w:val="24"/>
          <w:szCs w:val="24"/>
        </w:rPr>
        <w:t xml:space="preserve">   Республика ШК</w:t>
      </w:r>
      <w:r w:rsidR="00A91A8F">
        <w:rPr>
          <w:rFonts w:ascii="Times New Roman" w:hAnsi="Times New Roman" w:cs="Times New Roman"/>
          <w:sz w:val="24"/>
          <w:szCs w:val="24"/>
        </w:rPr>
        <w:t xml:space="preserve">ИД - школа имени Достоевского. </w:t>
      </w:r>
      <w:r w:rsidRPr="00A91A8F">
        <w:rPr>
          <w:rFonts w:ascii="Times New Roman" w:hAnsi="Times New Roman" w:cs="Times New Roman"/>
          <w:sz w:val="24"/>
          <w:szCs w:val="24"/>
        </w:rPr>
        <w:t>В эту школу отправляли тех беспризорников, которых не брали ни в один детский дом.</w:t>
      </w:r>
    </w:p>
    <w:p w:rsidR="004227EA" w:rsidRPr="00A91A8F" w:rsidRDefault="004227EA" w:rsidP="00A91A8F">
      <w:pPr>
        <w:rPr>
          <w:rFonts w:ascii="Times New Roman" w:hAnsi="Times New Roman" w:cs="Times New Roman"/>
          <w:sz w:val="24"/>
          <w:szCs w:val="24"/>
        </w:rPr>
      </w:pPr>
      <w:r w:rsidRPr="00A91A8F">
        <w:rPr>
          <w:rFonts w:ascii="Times New Roman" w:hAnsi="Times New Roman" w:cs="Times New Roman"/>
          <w:sz w:val="24"/>
          <w:szCs w:val="24"/>
        </w:rPr>
        <w:t>Это книга о дружбе и взаимовыручке, честности и чести, верности и любви к людям.</w:t>
      </w:r>
    </w:p>
    <w:p w:rsidR="004227EA" w:rsidRPr="00A91A8F" w:rsidRDefault="004227EA" w:rsidP="00A91A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8F">
        <w:rPr>
          <w:rFonts w:ascii="Times New Roman" w:hAnsi="Times New Roman" w:cs="Times New Roman"/>
          <w:sz w:val="24"/>
          <w:szCs w:val="24"/>
        </w:rPr>
        <w:t xml:space="preserve">2). </w:t>
      </w:r>
      <w:r w:rsidRPr="00A91A8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«Кортик».</w:t>
      </w:r>
      <w:r w:rsidR="00A91A8F" w:rsidRPr="00A9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</w:t>
      </w:r>
      <w:r w:rsidRPr="00A9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Рыбаков</w:t>
      </w:r>
      <w:r w:rsidR="00A91A8F" w:rsidRPr="00A91A8F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A91A8F" w:rsidRPr="00A91A8F" w:rsidRDefault="00A91A8F" w:rsidP="00A91A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8F">
        <w:rPr>
          <w:rFonts w:ascii="Times New Roman" w:hAnsi="Times New Roman" w:cs="Times New Roman"/>
          <w:sz w:val="24"/>
          <w:szCs w:val="24"/>
          <w:shd w:val="clear" w:color="auto" w:fill="FFFFFF"/>
        </w:rPr>
        <w:t>Приключенческая повесть для детей, которых увлекает все загадочное и необычное и которые жаждут открытий.</w:t>
      </w:r>
    </w:p>
    <w:p w:rsidR="00A91A8F" w:rsidRPr="00AF07F1" w:rsidRDefault="00A91A8F" w:rsidP="00AF07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F1">
        <w:rPr>
          <w:sz w:val="24"/>
          <w:szCs w:val="24"/>
        </w:rPr>
        <w:t xml:space="preserve">3). </w:t>
      </w:r>
      <w:r w:rsidR="00AF07F1" w:rsidRPr="00AF07F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«Слепой музыкант». Повесть В. Короленко.</w:t>
      </w:r>
    </w:p>
    <w:p w:rsidR="00AF07F1" w:rsidRDefault="00AF07F1" w:rsidP="00AF07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7F1">
        <w:rPr>
          <w:rFonts w:ascii="Times New Roman" w:hAnsi="Times New Roman" w:cs="Times New Roman"/>
          <w:sz w:val="24"/>
          <w:szCs w:val="24"/>
        </w:rPr>
        <w:t>В повести показан процесс духовного развития слепого мальчика, ставшего впоследствии знаменитым музыкантом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7F1" w:rsidRDefault="00AF07F1" w:rsidP="00AF07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7F1">
        <w:rPr>
          <w:rFonts w:ascii="Times New Roman" w:hAnsi="Times New Roman" w:cs="Times New Roman"/>
          <w:b/>
          <w:sz w:val="24"/>
          <w:szCs w:val="24"/>
        </w:rPr>
        <w:t>3 раздел. О войне</w:t>
      </w:r>
    </w:p>
    <w:p w:rsidR="00AF07F1" w:rsidRPr="00D51BA4" w:rsidRDefault="00AF07F1" w:rsidP="00AF07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BA4">
        <w:rPr>
          <w:rFonts w:ascii="Times New Roman" w:hAnsi="Times New Roman" w:cs="Times New Roman"/>
          <w:sz w:val="24"/>
          <w:szCs w:val="24"/>
        </w:rPr>
        <w:t xml:space="preserve">1). «Третий адъютант». </w:t>
      </w:r>
      <w:r w:rsidR="00D51BA4" w:rsidRPr="00D51BA4">
        <w:rPr>
          <w:rFonts w:ascii="Times New Roman" w:hAnsi="Times New Roman" w:cs="Times New Roman"/>
          <w:sz w:val="24"/>
          <w:szCs w:val="24"/>
        </w:rPr>
        <w:t>Рассказ К. Симонова.</w:t>
      </w:r>
    </w:p>
    <w:p w:rsidR="00D51BA4" w:rsidRDefault="00D51BA4" w:rsidP="00AF07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о мужестве, героизме,</w:t>
      </w:r>
      <w:r w:rsidRPr="00D51BA4">
        <w:rPr>
          <w:rFonts w:ascii="Times New Roman" w:hAnsi="Times New Roman" w:cs="Times New Roman"/>
          <w:sz w:val="24"/>
          <w:szCs w:val="24"/>
        </w:rPr>
        <w:t xml:space="preserve"> преданности Родине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4EAF" w:rsidRDefault="00C84EAF" w:rsidP="00AF07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«Голубой шарф». Рассказ Л. Соболева</w:t>
      </w:r>
    </w:p>
    <w:p w:rsidR="00C84EAF" w:rsidRPr="00C84EAF" w:rsidRDefault="00C84EAF" w:rsidP="00C84EAF">
      <w:pPr>
        <w:rPr>
          <w:rFonts w:ascii="Times New Roman" w:hAnsi="Times New Roman" w:cs="Times New Roman"/>
          <w:sz w:val="24"/>
          <w:szCs w:val="24"/>
        </w:rPr>
      </w:pPr>
      <w:r w:rsidRPr="00C84EAF">
        <w:rPr>
          <w:rFonts w:ascii="Times New Roman" w:hAnsi="Times New Roman" w:cs="Times New Roman"/>
          <w:sz w:val="24"/>
          <w:szCs w:val="24"/>
        </w:rPr>
        <w:t>Рассказ о героизме советских моряков в годы Великой Отечественной войны.</w:t>
      </w:r>
    </w:p>
    <w:p w:rsidR="00C84EAF" w:rsidRPr="00D51BA4" w:rsidRDefault="00C84EAF" w:rsidP="00AF07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«Разведчик Татьян». Рассказ Л. Соболева</w:t>
      </w:r>
    </w:p>
    <w:p w:rsidR="00C84EAF" w:rsidRPr="00C84EAF" w:rsidRDefault="00C84EAF" w:rsidP="00C84EAF">
      <w:pPr>
        <w:rPr>
          <w:rFonts w:ascii="Times New Roman" w:hAnsi="Times New Roman" w:cs="Times New Roman"/>
          <w:sz w:val="24"/>
          <w:szCs w:val="24"/>
        </w:rPr>
      </w:pPr>
      <w:r w:rsidRPr="00C84EAF">
        <w:rPr>
          <w:rFonts w:ascii="Times New Roman" w:hAnsi="Times New Roman" w:cs="Times New Roman"/>
          <w:sz w:val="24"/>
          <w:szCs w:val="24"/>
        </w:rPr>
        <w:t>Рассказ о героизме советских моряков в годы Великой Отечественной войны.</w:t>
      </w:r>
    </w:p>
    <w:p w:rsidR="00C84EAF" w:rsidRPr="00D51BA4" w:rsidRDefault="00C84EAF" w:rsidP="00C84E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</w:t>
      </w:r>
      <w:r w:rsidRPr="0089445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«Ответ врагу».</w:t>
      </w:r>
      <w:r w:rsidRPr="00C8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Л. Соболева</w:t>
      </w:r>
    </w:p>
    <w:p w:rsidR="00C84EAF" w:rsidRPr="00C84EAF" w:rsidRDefault="00C84EAF" w:rsidP="00C84EAF">
      <w:pPr>
        <w:rPr>
          <w:rFonts w:ascii="Times New Roman" w:hAnsi="Times New Roman" w:cs="Times New Roman"/>
          <w:sz w:val="24"/>
          <w:szCs w:val="24"/>
        </w:rPr>
      </w:pPr>
      <w:r w:rsidRPr="00C84EAF">
        <w:rPr>
          <w:rFonts w:ascii="Times New Roman" w:hAnsi="Times New Roman" w:cs="Times New Roman"/>
          <w:sz w:val="24"/>
          <w:szCs w:val="24"/>
        </w:rPr>
        <w:t>Рассказ о героизме советских моряков в годы Великой Отечественной войны.</w:t>
      </w:r>
    </w:p>
    <w:p w:rsidR="00D51BA4" w:rsidRDefault="00C84EAF" w:rsidP="00AF07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«Повесть о настоящем человеке». Повесть Б. Полевого.</w:t>
      </w:r>
    </w:p>
    <w:p w:rsidR="00C84EAF" w:rsidRDefault="00CF3635" w:rsidP="00AF07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основана на реальных событиях, хорошо воспринимается содержание, захватывает воображение.</w:t>
      </w:r>
    </w:p>
    <w:p w:rsidR="003E6654" w:rsidRDefault="003E6654" w:rsidP="00AF07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EAF" w:rsidRDefault="003E6654" w:rsidP="003E6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654">
        <w:rPr>
          <w:rFonts w:ascii="Times New Roman" w:hAnsi="Times New Roman" w:cs="Times New Roman"/>
          <w:b/>
          <w:sz w:val="24"/>
          <w:szCs w:val="24"/>
        </w:rPr>
        <w:t>4 раздел. Отеческая земля.</w:t>
      </w:r>
    </w:p>
    <w:p w:rsidR="003E6654" w:rsidRPr="003E6654" w:rsidRDefault="003E6654" w:rsidP="003E6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654">
        <w:rPr>
          <w:rFonts w:ascii="Times New Roman" w:hAnsi="Times New Roman" w:cs="Times New Roman"/>
          <w:sz w:val="24"/>
          <w:szCs w:val="24"/>
        </w:rPr>
        <w:t>Рассказы о родной земле, о любви к ней, о труде крестьянском – обо всём, что именуется Родиной</w:t>
      </w:r>
    </w:p>
    <w:p w:rsidR="003E6654" w:rsidRPr="003E6654" w:rsidRDefault="003E6654" w:rsidP="003E66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</w:p>
    <w:p w:rsidR="00AF07F1" w:rsidRDefault="003E6654" w:rsidP="004227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1). «Дождь». Б. Шергин</w:t>
      </w:r>
    </w:p>
    <w:p w:rsidR="003E6654" w:rsidRDefault="003E6654" w:rsidP="004227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2). </w:t>
      </w:r>
      <w:r w:rsidRPr="00BB5504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«Угощаю  рябиной». А. Яшин</w:t>
      </w:r>
    </w:p>
    <w:p w:rsidR="003E6654" w:rsidRDefault="003E6654" w:rsidP="004227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3). «Ветер-хлебопашец». А. Платонов</w:t>
      </w:r>
    </w:p>
    <w:p w:rsidR="003E6654" w:rsidRDefault="003E6654" w:rsidP="004227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BB5504">
        <w:rPr>
          <w:rFonts w:ascii="Times New Roman" w:eastAsia="Times New Roman" w:hAnsi="Times New Roman" w:cs="Times New Roman"/>
          <w:sz w:val="24"/>
          <w:szCs w:val="24"/>
          <w:lang w:eastAsia="ru-RU"/>
        </w:rPr>
        <w:t>«Жатва». В. Шукшин</w:t>
      </w:r>
    </w:p>
    <w:p w:rsidR="003E6654" w:rsidRDefault="003E6654" w:rsidP="004227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5). </w:t>
      </w:r>
      <w:r w:rsidR="003E531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«Золотые руки». Ф. Абрамов</w:t>
      </w:r>
      <w:r w:rsidR="003E5316" w:rsidRPr="00BB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5316" w:rsidRDefault="003E5316" w:rsidP="003E5316">
      <w:pPr>
        <w:pStyle w:val="a3"/>
        <w:spacing w:before="100" w:beforeAutospacing="1" w:after="0" w:line="256" w:lineRule="auto"/>
        <w:ind w:left="140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r w:rsidRPr="003E5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раздел.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5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Увлекательный мир фантастики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12A0E" w:rsidRPr="00112A0E" w:rsidRDefault="00112A0E" w:rsidP="00112A0E">
      <w:pPr>
        <w:spacing w:after="0"/>
        <w:ind w:left="426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Учащиеся читают произведения писателей–фантастов по своему выбору.</w:t>
      </w:r>
    </w:p>
    <w:p w:rsidR="00016134" w:rsidRDefault="00112A0E" w:rsidP="00112A0E">
      <w:pPr>
        <w:spacing w:before="100" w:beforeAutospacing="1"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112A0E" w:rsidRDefault="00112A0E" w:rsidP="00100045">
      <w:pPr>
        <w:spacing w:before="100" w:beforeAutospacing="1"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раздел. Книга, которая меня потрясла.</w:t>
      </w:r>
    </w:p>
    <w:p w:rsidR="000909C5" w:rsidRDefault="00112A0E" w:rsidP="00112A0E">
      <w:pPr>
        <w:spacing w:before="100" w:beforeAutospacing="1" w:after="0" w:line="256" w:lineRule="auto"/>
        <w:rPr>
          <w:rFonts w:ascii="Times New Roman" w:hAnsi="Times New Roman" w:cs="Times New Roman"/>
        </w:rPr>
      </w:pPr>
      <w:r w:rsidRPr="00CD37B4">
        <w:rPr>
          <w:rFonts w:ascii="Times New Roman" w:hAnsi="Times New Roman" w:cs="Times New Roman"/>
        </w:rPr>
        <w:t>Представление материала о прочитанных книгах в виде презентаций, рефератов, устных сообщений</w:t>
      </w:r>
      <w:r w:rsidR="00293343">
        <w:rPr>
          <w:rFonts w:ascii="Times New Roman" w:hAnsi="Times New Roman" w:cs="Times New Roman"/>
        </w:rPr>
        <w:t>.</w:t>
      </w:r>
    </w:p>
    <w:p w:rsidR="00293343" w:rsidRPr="00293343" w:rsidRDefault="00293343" w:rsidP="00293343">
      <w:pPr>
        <w:pStyle w:val="a3"/>
        <w:numPr>
          <w:ilvl w:val="0"/>
          <w:numId w:val="26"/>
        </w:numPr>
        <w:spacing w:before="100" w:beforeAutospacing="1"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Книга, которая меня потрясла</w:t>
      </w:r>
    </w:p>
    <w:p w:rsidR="00293343" w:rsidRDefault="00293343" w:rsidP="00C44C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343" w:rsidRDefault="00293343" w:rsidP="00C44C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343" w:rsidRDefault="00293343" w:rsidP="00C44C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343" w:rsidRDefault="00293343" w:rsidP="00C44C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343" w:rsidRDefault="00293343" w:rsidP="00C44C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343" w:rsidRDefault="00293343" w:rsidP="00C44C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343" w:rsidRDefault="00293343" w:rsidP="00C44C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343" w:rsidRDefault="00293343" w:rsidP="00C44C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343" w:rsidRDefault="00293343" w:rsidP="000161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0045" w:rsidRDefault="00100045" w:rsidP="000161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0045" w:rsidRDefault="00100045" w:rsidP="000161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0045" w:rsidRDefault="00100045" w:rsidP="000161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0045" w:rsidRDefault="00100045" w:rsidP="000161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0045" w:rsidRDefault="00100045" w:rsidP="000161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4ABB" w:rsidRDefault="00644ABB" w:rsidP="00C44C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ABB" w:rsidRDefault="00644ABB" w:rsidP="00C44C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4C9C" w:rsidRPr="00E807EC" w:rsidRDefault="00C44C9C" w:rsidP="00C44C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</w:t>
      </w:r>
      <w:r w:rsidRPr="00EA5256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100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2024-2025</w:t>
      </w:r>
      <w:r w:rsidR="00C0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tbl>
      <w:tblPr>
        <w:tblW w:w="1444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1"/>
        <w:gridCol w:w="8878"/>
        <w:gridCol w:w="4961"/>
      </w:tblGrid>
      <w:tr w:rsidR="00C44C9C" w:rsidRPr="00EA5256" w:rsidTr="00C44C9C">
        <w:trPr>
          <w:trHeight w:val="63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C9C" w:rsidRPr="00EA5256" w:rsidRDefault="00C44C9C" w:rsidP="00C44C9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C9C" w:rsidRPr="00EA5256" w:rsidRDefault="00C44C9C" w:rsidP="00C44C9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Разделы программы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C9C" w:rsidRPr="00EA5256" w:rsidRDefault="00C44C9C" w:rsidP="00C44C9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C44C9C" w:rsidRPr="00EA5256" w:rsidRDefault="00C44C9C" w:rsidP="00C44C9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</w:t>
            </w:r>
          </w:p>
        </w:tc>
      </w:tr>
      <w:tr w:rsidR="00C44C9C" w:rsidRPr="00EA5256" w:rsidTr="00C44C9C">
        <w:trPr>
          <w:trHeight w:val="9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E807EC" w:rsidRDefault="00C44C9C" w:rsidP="00C44C9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EA5256" w:rsidRDefault="00C44C9C" w:rsidP="00C44C9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Какой ценой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E807EC" w:rsidRDefault="00C44C9C" w:rsidP="00C44C9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44C9C" w:rsidRPr="00EA5256" w:rsidTr="00C44C9C">
        <w:trPr>
          <w:trHeight w:val="12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E807EC" w:rsidRDefault="00C44C9C" w:rsidP="00C44C9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DB6C0C" w:rsidRDefault="00C44C9C" w:rsidP="00C44C9C">
            <w:pPr>
              <w:spacing w:before="100" w:beforeAutospacing="1" w:after="119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0C">
              <w:rPr>
                <w:rFonts w:ascii="Times New Roman" w:hAnsi="Times New Roman" w:cs="Times New Roman"/>
                <w:b/>
                <w:sz w:val="24"/>
                <w:szCs w:val="24"/>
              </w:rPr>
              <w:t>О твоих сверстниках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E807EC" w:rsidRDefault="00C44C9C" w:rsidP="00C44C9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4C9C" w:rsidRPr="00EA5256" w:rsidTr="00C44C9C">
        <w:trPr>
          <w:trHeight w:val="43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E807EC" w:rsidRDefault="00C44C9C" w:rsidP="00C44C9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DB6C0C" w:rsidRDefault="00C44C9C" w:rsidP="00C44C9C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войне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E807EC" w:rsidRDefault="00C44C9C" w:rsidP="00C44C9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4C9C" w:rsidRPr="00EA5256" w:rsidTr="00C44C9C">
        <w:trPr>
          <w:trHeight w:val="43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E807EC" w:rsidRDefault="00C44C9C" w:rsidP="00C44C9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0231C1" w:rsidRDefault="00C44C9C" w:rsidP="00C44C9C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Отеческая земля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E807EC" w:rsidRDefault="00C44C9C" w:rsidP="00C44C9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4C9C" w:rsidRPr="00EA5256" w:rsidTr="00C44C9C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E807EC" w:rsidRDefault="00C44C9C" w:rsidP="00C44C9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0231C1" w:rsidRDefault="00C44C9C" w:rsidP="00C44C9C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Увлекательный мир фантастики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E807EC" w:rsidRDefault="00C44C9C" w:rsidP="00C44C9C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4C9C" w:rsidRPr="00EA5256" w:rsidTr="001A40D8">
        <w:trPr>
          <w:trHeight w:val="407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E807EC" w:rsidRDefault="00C44C9C" w:rsidP="00C44C9C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0231C1" w:rsidRDefault="00C44C9C" w:rsidP="00C44C9C">
            <w:pPr>
              <w:spacing w:before="100" w:beforeAutospacing="1" w:after="0" w:line="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Книга, которая меня потрясла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E807EC" w:rsidRDefault="00C44C9C" w:rsidP="00C44C9C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9C" w:rsidRPr="00EA5256" w:rsidTr="00C44C9C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E807EC" w:rsidRDefault="00C44C9C" w:rsidP="00C44C9C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E807EC" w:rsidRDefault="00C44C9C" w:rsidP="00C44C9C">
            <w:pPr>
              <w:spacing w:before="100" w:beforeAutospacing="1" w:after="0" w:line="1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E807EC" w:rsidRDefault="00DB1859" w:rsidP="00C44C9C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C44C9C" w:rsidRDefault="00C44C9C" w:rsidP="00C44C9C">
      <w:pPr>
        <w:pStyle w:val="a3"/>
        <w:spacing w:before="100" w:beforeAutospacing="1" w:after="0" w:line="256" w:lineRule="auto"/>
        <w:ind w:left="14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9C" w:rsidRPr="001C3822" w:rsidRDefault="00C44C9C" w:rsidP="00C44C9C">
      <w:pPr>
        <w:pStyle w:val="a3"/>
        <w:spacing w:before="100" w:beforeAutospacing="1" w:after="0" w:line="256" w:lineRule="auto"/>
        <w:ind w:left="14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9C" w:rsidRDefault="00C44C9C" w:rsidP="00C44C9C">
      <w:pPr>
        <w:spacing w:before="100" w:beforeAutospacing="1"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DA" w:rsidRDefault="00B125DA" w:rsidP="000161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9C" w:rsidRPr="00BB5504" w:rsidRDefault="00C44C9C" w:rsidP="00C44C9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Учебно-тематический</w:t>
      </w:r>
      <w:r w:rsidRPr="00EA5256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100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2024-2025</w:t>
      </w:r>
      <w:r w:rsidR="001A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tbl>
      <w:tblPr>
        <w:tblpPr w:leftFromText="180" w:rightFromText="180" w:vertAnchor="text" w:tblpY="1"/>
        <w:tblOverlap w:val="never"/>
        <w:tblW w:w="1387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1"/>
        <w:gridCol w:w="8878"/>
        <w:gridCol w:w="4394"/>
      </w:tblGrid>
      <w:tr w:rsidR="00C44C9C" w:rsidRPr="00EA5256" w:rsidTr="00C44C9C">
        <w:trPr>
          <w:trHeight w:val="411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C9C" w:rsidRPr="00EA5256" w:rsidRDefault="00C44C9C" w:rsidP="00C44C9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C9C" w:rsidRPr="00EA5256" w:rsidRDefault="00C44C9C" w:rsidP="00C44C9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C9C" w:rsidRPr="00EA5256" w:rsidRDefault="00C44C9C" w:rsidP="00C44C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C44C9C" w:rsidRPr="00EA5256" w:rsidRDefault="00C44C9C" w:rsidP="00C44C9C">
            <w:pPr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9C" w:rsidRPr="00B547C0" w:rsidTr="00C44C9C">
        <w:trPr>
          <w:trHeight w:val="12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ценой. 3 часа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9C" w:rsidRPr="00B547C0" w:rsidTr="00C44C9C">
        <w:trPr>
          <w:trHeight w:val="12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«Абсолютное оружие». Р. Шекли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C9C" w:rsidRPr="00B547C0" w:rsidTr="00C44C9C">
        <w:trPr>
          <w:trHeight w:val="12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из  мемуаров Д. Покровского «Очерки Москвы»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C9C" w:rsidRPr="00B547C0" w:rsidTr="00C44C9C">
        <w:trPr>
          <w:trHeight w:val="12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«Улыбка». Р. </w:t>
            </w:r>
            <w:proofErr w:type="spellStart"/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Брэдбери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C9C" w:rsidRPr="00B547C0" w:rsidTr="00C44C9C">
        <w:trPr>
          <w:trHeight w:val="10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твоих сверстниках.12 часов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9C" w:rsidRPr="00B547C0" w:rsidTr="00C44C9C">
        <w:trPr>
          <w:trHeight w:val="10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«Республика ШКИД». Г. Белых, Л. Пантелеев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4C9C" w:rsidRPr="00B547C0" w:rsidTr="00C44C9C">
        <w:trPr>
          <w:trHeight w:val="10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«Кортик». А. Рыбаков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4C9C" w:rsidRPr="00B547C0" w:rsidTr="00C44C9C">
        <w:trPr>
          <w:trHeight w:val="10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«Слепой музыкант». В. Короленко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4C9C" w:rsidRPr="00B547C0" w:rsidTr="00C44C9C">
        <w:trPr>
          <w:trHeight w:val="10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войне. 10 часов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9C" w:rsidRPr="00B547C0" w:rsidTr="00C44C9C">
        <w:trPr>
          <w:trHeight w:val="10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«Третий адъютант». К. Симонов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C9C" w:rsidRPr="00B547C0" w:rsidTr="00C44C9C">
        <w:trPr>
          <w:trHeight w:val="10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«Голубой шарф». Л. Соболев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C9C" w:rsidRPr="00B547C0" w:rsidTr="00C44C9C">
        <w:trPr>
          <w:trHeight w:val="10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«Разведчик Татьян». Л. Соболев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C9C" w:rsidRPr="00B547C0" w:rsidTr="00C44C9C">
        <w:trPr>
          <w:trHeight w:val="10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«Ответ врагу». Л. Соболев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C9C" w:rsidRPr="00B547C0" w:rsidTr="00C44C9C">
        <w:trPr>
          <w:trHeight w:val="10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«Повесть о настоящем человеке». Б. Полевой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4C9C" w:rsidRPr="00B547C0" w:rsidTr="00C44C9C">
        <w:trPr>
          <w:trHeight w:val="9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Отеческая земля. 5 часов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9C" w:rsidRPr="00B547C0" w:rsidTr="00C44C9C">
        <w:trPr>
          <w:trHeight w:val="9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«Дождь». Б. Шергин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C9C" w:rsidRPr="00B547C0" w:rsidTr="00C44C9C">
        <w:trPr>
          <w:trHeight w:val="9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«Угощаю  рябиной». А. Яшин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C9C" w:rsidRPr="00B547C0" w:rsidTr="00C44C9C">
        <w:trPr>
          <w:trHeight w:val="9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«Ветер-хлебопашец». А. Платонов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C9C" w:rsidRPr="00B547C0" w:rsidTr="00C44C9C">
        <w:trPr>
          <w:trHeight w:val="9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«Жатва». В. Шукшин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C9C" w:rsidRPr="00B547C0" w:rsidTr="00C44C9C">
        <w:trPr>
          <w:trHeight w:val="9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«Золотые руки». Ф. Абрамов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C9C" w:rsidRPr="00B547C0" w:rsidTr="00C44C9C">
        <w:trPr>
          <w:trHeight w:val="9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Увлекательный мир фантастики. 3 часа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4C9C" w:rsidRPr="00B547C0" w:rsidTr="00C44C9C">
        <w:trPr>
          <w:trHeight w:val="12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Книга, которая меня потрясла. 2 часа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9C" w:rsidRPr="00B547C0" w:rsidTr="00C44C9C">
        <w:trPr>
          <w:trHeight w:val="22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C44C9C" w:rsidP="00C44C9C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C" w:rsidRPr="00B547C0" w:rsidRDefault="00DB1859" w:rsidP="00C44C9C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C44C9C" w:rsidRPr="00B547C0" w:rsidRDefault="00C44C9C" w:rsidP="00C44C9C">
      <w:pPr>
        <w:pStyle w:val="a3"/>
        <w:spacing w:before="100" w:beforeAutospacing="1" w:after="0" w:line="256" w:lineRule="auto"/>
        <w:ind w:left="14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9C5" w:rsidRDefault="000909C5" w:rsidP="00112A0E">
      <w:pPr>
        <w:spacing w:before="100" w:beforeAutospacing="1" w:after="0" w:line="256" w:lineRule="auto"/>
        <w:rPr>
          <w:rFonts w:ascii="Times New Roman" w:hAnsi="Times New Roman" w:cs="Times New Roman"/>
        </w:rPr>
      </w:pPr>
    </w:p>
    <w:p w:rsidR="000909C5" w:rsidRDefault="000909C5" w:rsidP="00112A0E">
      <w:pPr>
        <w:spacing w:before="100" w:beforeAutospacing="1" w:after="0" w:line="256" w:lineRule="auto"/>
        <w:rPr>
          <w:rFonts w:ascii="Times New Roman" w:hAnsi="Times New Roman" w:cs="Times New Roman"/>
        </w:rPr>
      </w:pPr>
    </w:p>
    <w:p w:rsidR="000909C5" w:rsidRDefault="000909C5" w:rsidP="00112A0E">
      <w:pPr>
        <w:spacing w:before="100" w:beforeAutospacing="1" w:after="0" w:line="256" w:lineRule="auto"/>
        <w:rPr>
          <w:rFonts w:ascii="Times New Roman" w:hAnsi="Times New Roman" w:cs="Times New Roman"/>
        </w:rPr>
      </w:pPr>
    </w:p>
    <w:p w:rsidR="000909C5" w:rsidRDefault="000909C5" w:rsidP="00112A0E">
      <w:pPr>
        <w:spacing w:before="100" w:beforeAutospacing="1" w:after="0" w:line="256" w:lineRule="auto"/>
        <w:rPr>
          <w:rFonts w:ascii="Times New Roman" w:hAnsi="Times New Roman" w:cs="Times New Roman"/>
        </w:rPr>
      </w:pPr>
    </w:p>
    <w:p w:rsidR="000909C5" w:rsidRDefault="000909C5" w:rsidP="00112A0E">
      <w:pPr>
        <w:spacing w:before="100" w:beforeAutospacing="1" w:after="0" w:line="256" w:lineRule="auto"/>
        <w:rPr>
          <w:rFonts w:ascii="Times New Roman" w:hAnsi="Times New Roman" w:cs="Times New Roman"/>
        </w:rPr>
      </w:pPr>
    </w:p>
    <w:p w:rsidR="000909C5" w:rsidRDefault="000909C5" w:rsidP="00112A0E">
      <w:pPr>
        <w:spacing w:before="100" w:beforeAutospacing="1" w:after="0" w:line="256" w:lineRule="auto"/>
        <w:rPr>
          <w:rFonts w:ascii="Times New Roman" w:hAnsi="Times New Roman" w:cs="Times New Roman"/>
        </w:rPr>
      </w:pPr>
    </w:p>
    <w:p w:rsidR="000909C5" w:rsidRDefault="000909C5" w:rsidP="00112A0E">
      <w:pPr>
        <w:spacing w:before="100" w:beforeAutospacing="1" w:after="0" w:line="256" w:lineRule="auto"/>
        <w:rPr>
          <w:rFonts w:ascii="Times New Roman" w:hAnsi="Times New Roman" w:cs="Times New Roman"/>
        </w:rPr>
      </w:pPr>
    </w:p>
    <w:p w:rsidR="000909C5" w:rsidRDefault="000909C5" w:rsidP="00112A0E">
      <w:pPr>
        <w:spacing w:before="100" w:beforeAutospacing="1" w:after="0" w:line="256" w:lineRule="auto"/>
        <w:rPr>
          <w:rFonts w:ascii="Times New Roman" w:hAnsi="Times New Roman" w:cs="Times New Roman"/>
        </w:rPr>
      </w:pPr>
    </w:p>
    <w:p w:rsidR="000909C5" w:rsidRDefault="000909C5" w:rsidP="00112A0E">
      <w:pPr>
        <w:spacing w:before="100" w:beforeAutospacing="1" w:after="0" w:line="256" w:lineRule="auto"/>
        <w:rPr>
          <w:rFonts w:ascii="Times New Roman" w:hAnsi="Times New Roman" w:cs="Times New Roman"/>
        </w:rPr>
      </w:pPr>
    </w:p>
    <w:p w:rsidR="00B547C0" w:rsidRDefault="00B547C0" w:rsidP="00112A0E">
      <w:pPr>
        <w:spacing w:before="100" w:beforeAutospacing="1" w:after="0" w:line="256" w:lineRule="auto"/>
        <w:rPr>
          <w:rFonts w:ascii="Times New Roman" w:hAnsi="Times New Roman" w:cs="Times New Roman"/>
        </w:rPr>
      </w:pPr>
    </w:p>
    <w:p w:rsidR="000909C5" w:rsidRDefault="000909C5" w:rsidP="00112A0E">
      <w:pPr>
        <w:spacing w:before="100" w:beforeAutospacing="1" w:after="0" w:line="256" w:lineRule="auto"/>
        <w:rPr>
          <w:rFonts w:ascii="Times New Roman" w:hAnsi="Times New Roman" w:cs="Times New Roman"/>
        </w:rPr>
      </w:pPr>
    </w:p>
    <w:p w:rsidR="00B17798" w:rsidRDefault="00B17798" w:rsidP="00112A0E">
      <w:pPr>
        <w:spacing w:before="100" w:beforeAutospacing="1" w:after="0" w:line="256" w:lineRule="auto"/>
        <w:rPr>
          <w:rFonts w:ascii="Times New Roman" w:hAnsi="Times New Roman" w:cs="Times New Roman"/>
        </w:rPr>
      </w:pPr>
    </w:p>
    <w:p w:rsidR="00B17798" w:rsidRDefault="00B17798" w:rsidP="00112A0E">
      <w:pPr>
        <w:spacing w:before="100" w:beforeAutospacing="1" w:after="0" w:line="256" w:lineRule="auto"/>
        <w:rPr>
          <w:rFonts w:ascii="Times New Roman" w:hAnsi="Times New Roman" w:cs="Times New Roman"/>
        </w:rPr>
      </w:pPr>
    </w:p>
    <w:p w:rsidR="000909C5" w:rsidRDefault="000909C5" w:rsidP="00112A0E">
      <w:pPr>
        <w:spacing w:before="100" w:beforeAutospacing="1"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343" w:rsidRDefault="00293343" w:rsidP="00112A0E">
      <w:pPr>
        <w:spacing w:before="100" w:beforeAutospacing="1"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343" w:rsidRDefault="00293343" w:rsidP="00112A0E">
      <w:pPr>
        <w:spacing w:before="100" w:beforeAutospacing="1"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343" w:rsidRDefault="00293343" w:rsidP="00112A0E">
      <w:pPr>
        <w:spacing w:before="100" w:beforeAutospacing="1"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343" w:rsidRPr="00112A0E" w:rsidRDefault="00293343" w:rsidP="00112A0E">
      <w:pPr>
        <w:spacing w:before="100" w:beforeAutospacing="1"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52F" w:rsidRDefault="00FB352F" w:rsidP="00FB352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52F" w:rsidRDefault="00FB352F" w:rsidP="003E531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9A3" w:rsidRDefault="009069A3" w:rsidP="000909C5"/>
    <w:p w:rsidR="009069A3" w:rsidRDefault="009069A3" w:rsidP="00263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9A3">
        <w:rPr>
          <w:rFonts w:ascii="Times New Roman" w:hAnsi="Times New Roman" w:cs="Times New Roman"/>
          <w:sz w:val="24"/>
          <w:szCs w:val="24"/>
        </w:rPr>
        <w:t>Список литературы для учащихся</w:t>
      </w:r>
    </w:p>
    <w:p w:rsidR="00886B7B" w:rsidRDefault="00886B7B" w:rsidP="002631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B7B" w:rsidRPr="00886B7B" w:rsidRDefault="00886B7B" w:rsidP="00886B7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7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Ф. «Золотые руки».</w:t>
      </w:r>
    </w:p>
    <w:p w:rsidR="00886B7B" w:rsidRPr="00886B7B" w:rsidRDefault="00886B7B" w:rsidP="00886B7B">
      <w:pPr>
        <w:pStyle w:val="a3"/>
        <w:numPr>
          <w:ilvl w:val="0"/>
          <w:numId w:val="13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Белых Г, Пантелеев Л. «Республика ШКИД».</w:t>
      </w:r>
    </w:p>
    <w:p w:rsidR="00886B7B" w:rsidRPr="00886B7B" w:rsidRDefault="00886B7B" w:rsidP="00886B7B">
      <w:pPr>
        <w:pStyle w:val="a3"/>
        <w:numPr>
          <w:ilvl w:val="0"/>
          <w:numId w:val="13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6B7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Брэдбери</w:t>
      </w:r>
      <w:proofErr w:type="spellEnd"/>
      <w:r w:rsidRPr="0088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«Улыбка». </w:t>
      </w:r>
    </w:p>
    <w:p w:rsidR="00886B7B" w:rsidRPr="00886B7B" w:rsidRDefault="00886B7B" w:rsidP="00886B7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Короленко В. «Слепой музыкант».</w:t>
      </w:r>
    </w:p>
    <w:p w:rsidR="00886B7B" w:rsidRPr="00886B7B" w:rsidRDefault="00886B7B" w:rsidP="00886B7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Платонов А. «Ветер-хлебопашец».</w:t>
      </w:r>
    </w:p>
    <w:p w:rsidR="00886B7B" w:rsidRPr="00886B7B" w:rsidRDefault="00886B7B" w:rsidP="00886B7B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Полевой Б. «Повесть о настоящем человеке».</w:t>
      </w:r>
    </w:p>
    <w:p w:rsidR="00886B7B" w:rsidRPr="00886B7B" w:rsidRDefault="00886B7B" w:rsidP="00886B7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7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Рыбаков А. «Кортик».</w:t>
      </w:r>
    </w:p>
    <w:p w:rsidR="00886B7B" w:rsidRPr="00886B7B" w:rsidRDefault="00886B7B" w:rsidP="00886B7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B7B">
        <w:rPr>
          <w:rFonts w:ascii="Times New Roman" w:hAnsi="Times New Roman" w:cs="Times New Roman"/>
          <w:sz w:val="24"/>
          <w:szCs w:val="24"/>
        </w:rPr>
        <w:t>Симонов К. «Третий адъютант».</w:t>
      </w:r>
    </w:p>
    <w:p w:rsidR="00886B7B" w:rsidRPr="00886B7B" w:rsidRDefault="00886B7B" w:rsidP="00886B7B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 Л. «Голубой шарф».</w:t>
      </w:r>
    </w:p>
    <w:p w:rsidR="00886B7B" w:rsidRPr="00886B7B" w:rsidRDefault="00886B7B" w:rsidP="00886B7B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 Л. «Ответ врагу».</w:t>
      </w:r>
    </w:p>
    <w:p w:rsidR="00886B7B" w:rsidRPr="00886B7B" w:rsidRDefault="00886B7B" w:rsidP="00886B7B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Соболев Л. «Разведчик Татьян». </w:t>
      </w:r>
    </w:p>
    <w:p w:rsidR="00886B7B" w:rsidRPr="00886B7B" w:rsidRDefault="00886B7B" w:rsidP="00886B7B">
      <w:pPr>
        <w:pStyle w:val="a3"/>
        <w:numPr>
          <w:ilvl w:val="0"/>
          <w:numId w:val="13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7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 из  мемуаров Д. Покровского «Очерки Москвы».</w:t>
      </w:r>
    </w:p>
    <w:p w:rsidR="00886B7B" w:rsidRDefault="00886B7B" w:rsidP="00886B7B">
      <w:pPr>
        <w:pStyle w:val="a3"/>
        <w:numPr>
          <w:ilvl w:val="0"/>
          <w:numId w:val="13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Шекли Р.</w:t>
      </w:r>
      <w:r w:rsidRPr="0090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«Абсолютное оружие».</w:t>
      </w:r>
    </w:p>
    <w:p w:rsidR="00886B7B" w:rsidRPr="00886B7B" w:rsidRDefault="00886B7B" w:rsidP="00886B7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7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Шергин Б. «Дождь».</w:t>
      </w:r>
    </w:p>
    <w:p w:rsidR="00886B7B" w:rsidRPr="00886B7B" w:rsidRDefault="00886B7B" w:rsidP="00886B7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7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Шукшин В.  «Жатва».</w:t>
      </w:r>
    </w:p>
    <w:p w:rsidR="00886B7B" w:rsidRPr="00886B7B" w:rsidRDefault="00886B7B" w:rsidP="00886B7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7B">
        <w:rPr>
          <w:rFonts w:ascii="Times New Roman" w:eastAsia="Times New Roman" w:hAnsi="Times New Roman" w:cs="Times New Roman"/>
          <w:sz w:val="24"/>
          <w:szCs w:val="24"/>
          <w:lang w:eastAsia="ru-RU"/>
        </w:rPr>
        <w:t>Яшин А. «Угощаю  рябиной».</w:t>
      </w:r>
    </w:p>
    <w:p w:rsidR="009069A3" w:rsidRDefault="009069A3" w:rsidP="009069A3">
      <w:pPr>
        <w:rPr>
          <w:rFonts w:ascii="Times New Roman" w:hAnsi="Times New Roman" w:cs="Times New Roman"/>
          <w:sz w:val="24"/>
          <w:szCs w:val="24"/>
        </w:rPr>
      </w:pPr>
    </w:p>
    <w:p w:rsidR="009069A3" w:rsidRDefault="009069A3" w:rsidP="009069A3">
      <w:pPr>
        <w:rPr>
          <w:rFonts w:ascii="Times New Roman" w:hAnsi="Times New Roman" w:cs="Times New Roman"/>
          <w:sz w:val="24"/>
          <w:szCs w:val="24"/>
        </w:rPr>
      </w:pPr>
    </w:p>
    <w:p w:rsidR="00E66C61" w:rsidRDefault="00E66C61" w:rsidP="009069A3">
      <w:pPr>
        <w:rPr>
          <w:rFonts w:ascii="Times New Roman" w:hAnsi="Times New Roman" w:cs="Times New Roman"/>
          <w:sz w:val="24"/>
          <w:szCs w:val="24"/>
        </w:rPr>
      </w:pPr>
    </w:p>
    <w:p w:rsidR="00E66C61" w:rsidRDefault="00E66C61" w:rsidP="009069A3">
      <w:pPr>
        <w:rPr>
          <w:rFonts w:ascii="Times New Roman" w:hAnsi="Times New Roman" w:cs="Times New Roman"/>
          <w:sz w:val="24"/>
          <w:szCs w:val="24"/>
        </w:rPr>
      </w:pPr>
    </w:p>
    <w:p w:rsidR="00E66C61" w:rsidRDefault="00E66C61" w:rsidP="009069A3">
      <w:pPr>
        <w:rPr>
          <w:rFonts w:ascii="Times New Roman" w:hAnsi="Times New Roman" w:cs="Times New Roman"/>
          <w:sz w:val="24"/>
          <w:szCs w:val="24"/>
        </w:rPr>
      </w:pPr>
    </w:p>
    <w:p w:rsidR="00E66C61" w:rsidRDefault="00E66C61" w:rsidP="009069A3">
      <w:pPr>
        <w:rPr>
          <w:rFonts w:ascii="Times New Roman" w:hAnsi="Times New Roman" w:cs="Times New Roman"/>
          <w:sz w:val="24"/>
          <w:szCs w:val="24"/>
        </w:rPr>
      </w:pPr>
    </w:p>
    <w:p w:rsidR="00E66C61" w:rsidRDefault="00E66C61" w:rsidP="009069A3">
      <w:pPr>
        <w:rPr>
          <w:rFonts w:ascii="Times New Roman" w:hAnsi="Times New Roman" w:cs="Times New Roman"/>
          <w:sz w:val="24"/>
          <w:szCs w:val="24"/>
        </w:rPr>
      </w:pPr>
    </w:p>
    <w:p w:rsidR="00E66C61" w:rsidRDefault="00E66C61" w:rsidP="009069A3">
      <w:pPr>
        <w:rPr>
          <w:rFonts w:ascii="Times New Roman" w:hAnsi="Times New Roman" w:cs="Times New Roman"/>
          <w:sz w:val="24"/>
          <w:szCs w:val="24"/>
        </w:rPr>
      </w:pPr>
    </w:p>
    <w:p w:rsidR="00E66C61" w:rsidRDefault="00E66C61" w:rsidP="009069A3">
      <w:pPr>
        <w:rPr>
          <w:rFonts w:ascii="Times New Roman" w:hAnsi="Times New Roman" w:cs="Times New Roman"/>
          <w:sz w:val="24"/>
          <w:szCs w:val="24"/>
        </w:rPr>
      </w:pPr>
    </w:p>
    <w:p w:rsidR="00293343" w:rsidRDefault="00293343" w:rsidP="009069A3">
      <w:pPr>
        <w:rPr>
          <w:rFonts w:ascii="Times New Roman" w:hAnsi="Times New Roman" w:cs="Times New Roman"/>
          <w:sz w:val="24"/>
          <w:szCs w:val="24"/>
        </w:rPr>
      </w:pPr>
    </w:p>
    <w:p w:rsidR="00E66C61" w:rsidRDefault="00E66C61" w:rsidP="009069A3">
      <w:pPr>
        <w:rPr>
          <w:rFonts w:ascii="Times New Roman" w:hAnsi="Times New Roman" w:cs="Times New Roman"/>
          <w:sz w:val="24"/>
          <w:szCs w:val="24"/>
        </w:rPr>
      </w:pPr>
    </w:p>
    <w:p w:rsidR="00E66C61" w:rsidRDefault="00E66C61" w:rsidP="009069A3">
      <w:pPr>
        <w:rPr>
          <w:rFonts w:ascii="Times New Roman" w:hAnsi="Times New Roman" w:cs="Times New Roman"/>
          <w:sz w:val="24"/>
          <w:szCs w:val="24"/>
        </w:rPr>
      </w:pPr>
    </w:p>
    <w:p w:rsidR="00E66C61" w:rsidRDefault="00E66C61" w:rsidP="009069A3">
      <w:pPr>
        <w:rPr>
          <w:rFonts w:ascii="Times New Roman" w:hAnsi="Times New Roman" w:cs="Times New Roman"/>
          <w:sz w:val="24"/>
          <w:szCs w:val="24"/>
        </w:rPr>
      </w:pPr>
    </w:p>
    <w:p w:rsidR="00E66C61" w:rsidRPr="0026311A" w:rsidRDefault="00E66C61" w:rsidP="00E66C61">
      <w:pPr>
        <w:spacing w:before="100" w:beforeAutospacing="1"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F5" w:rsidRDefault="003C69F5" w:rsidP="00243A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C61" w:rsidRPr="00243AE2" w:rsidRDefault="00E66C61" w:rsidP="00243A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</w:t>
      </w:r>
      <w:r w:rsidRPr="00EA5256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2024-2025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E66C61" w:rsidRPr="00EA5256" w:rsidRDefault="00E66C61" w:rsidP="00E66C61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601" w:type="dxa"/>
        <w:tblInd w:w="-34" w:type="dxa"/>
        <w:tblLook w:val="04A0" w:firstRow="1" w:lastRow="0" w:firstColumn="1" w:lastColumn="0" w:noHBand="0" w:noVBand="1"/>
      </w:tblPr>
      <w:tblGrid>
        <w:gridCol w:w="684"/>
        <w:gridCol w:w="6262"/>
        <w:gridCol w:w="1560"/>
        <w:gridCol w:w="3095"/>
        <w:gridCol w:w="1441"/>
        <w:gridCol w:w="1559"/>
      </w:tblGrid>
      <w:tr w:rsidR="00243AE2" w:rsidTr="006D54C9">
        <w:tc>
          <w:tcPr>
            <w:tcW w:w="684" w:type="dxa"/>
          </w:tcPr>
          <w:p w:rsidR="00243AE2" w:rsidRPr="00EA5256" w:rsidRDefault="00243AE2" w:rsidP="00E66C6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62" w:type="dxa"/>
          </w:tcPr>
          <w:p w:rsidR="00243AE2" w:rsidRPr="00EA5256" w:rsidRDefault="00243AE2" w:rsidP="00E66C6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560" w:type="dxa"/>
          </w:tcPr>
          <w:p w:rsidR="00243AE2" w:rsidRPr="00EA5256" w:rsidRDefault="00243AE2" w:rsidP="00243A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243AE2" w:rsidRPr="00EA5256" w:rsidRDefault="00243AE2" w:rsidP="00243AE2">
            <w:pPr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095" w:type="dxa"/>
          </w:tcPr>
          <w:p w:rsidR="00243AE2" w:rsidRPr="00EA5256" w:rsidRDefault="00243AE2" w:rsidP="00E66C6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41" w:type="dxa"/>
          </w:tcPr>
          <w:p w:rsidR="00243AE2" w:rsidRPr="00EA5256" w:rsidRDefault="00243AE2" w:rsidP="00E66C6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проведено</w:t>
            </w:r>
          </w:p>
        </w:tc>
        <w:tc>
          <w:tcPr>
            <w:tcW w:w="1559" w:type="dxa"/>
          </w:tcPr>
          <w:p w:rsidR="00243AE2" w:rsidRDefault="00243AE2" w:rsidP="00E66C6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43AE2" w:rsidTr="006D54C9">
        <w:tc>
          <w:tcPr>
            <w:tcW w:w="684" w:type="dxa"/>
          </w:tcPr>
          <w:p w:rsidR="00243AE2" w:rsidRPr="00EA5256" w:rsidRDefault="00243AE2" w:rsidP="00E66C61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2" w:type="dxa"/>
          </w:tcPr>
          <w:p w:rsidR="00243AE2" w:rsidRPr="000317AC" w:rsidRDefault="00243AE2" w:rsidP="00E66C61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Какой ценой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3 часа</w:t>
            </w:r>
          </w:p>
        </w:tc>
        <w:tc>
          <w:tcPr>
            <w:tcW w:w="1560" w:type="dxa"/>
          </w:tcPr>
          <w:p w:rsidR="00243AE2" w:rsidRPr="00EA5256" w:rsidRDefault="00243AE2" w:rsidP="00E66C61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</w:tcPr>
          <w:p w:rsidR="00243AE2" w:rsidRPr="00EA5256" w:rsidRDefault="00243AE2" w:rsidP="00E66C61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243AE2" w:rsidRPr="00EA5256" w:rsidRDefault="00243AE2" w:rsidP="00E66C61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3AE2" w:rsidRPr="00EA5256" w:rsidRDefault="00243AE2" w:rsidP="00E66C61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E2" w:rsidTr="006D54C9">
        <w:tc>
          <w:tcPr>
            <w:tcW w:w="684" w:type="dxa"/>
          </w:tcPr>
          <w:p w:rsidR="00243AE2" w:rsidRPr="00EA5256" w:rsidRDefault="00243AE2" w:rsidP="00E66C61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2" w:type="dxa"/>
          </w:tcPr>
          <w:p w:rsidR="00243AE2" w:rsidRPr="00EE028E" w:rsidRDefault="00243AE2" w:rsidP="00E66C61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«Абсолютное оружие». Р. Шекли</w:t>
            </w:r>
          </w:p>
        </w:tc>
        <w:tc>
          <w:tcPr>
            <w:tcW w:w="1560" w:type="dxa"/>
          </w:tcPr>
          <w:p w:rsidR="00243AE2" w:rsidRDefault="00243AE2" w:rsidP="00E66C61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5" w:type="dxa"/>
          </w:tcPr>
          <w:p w:rsidR="00243AE2" w:rsidRDefault="00243AE2" w:rsidP="006D54C9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243AE2" w:rsidRDefault="00243AE2" w:rsidP="00E66C61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3AE2" w:rsidRDefault="00243AE2" w:rsidP="00E66C61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E2" w:rsidTr="006D54C9">
        <w:tc>
          <w:tcPr>
            <w:tcW w:w="684" w:type="dxa"/>
          </w:tcPr>
          <w:p w:rsidR="00243AE2" w:rsidRPr="00EA5256" w:rsidRDefault="00243AE2" w:rsidP="00E66C61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2" w:type="dxa"/>
          </w:tcPr>
          <w:p w:rsidR="00243AE2" w:rsidRPr="00EE028E" w:rsidRDefault="00243AE2" w:rsidP="00E66C61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из  мемуаров Д. Покровского «Очерки Москвы»</w:t>
            </w:r>
          </w:p>
        </w:tc>
        <w:tc>
          <w:tcPr>
            <w:tcW w:w="1560" w:type="dxa"/>
          </w:tcPr>
          <w:p w:rsidR="00243AE2" w:rsidRDefault="00243AE2" w:rsidP="00E66C61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5" w:type="dxa"/>
          </w:tcPr>
          <w:p w:rsidR="00243AE2" w:rsidRDefault="00243AE2" w:rsidP="006D54C9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243AE2" w:rsidRDefault="00243AE2" w:rsidP="00E66C61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3AE2" w:rsidRDefault="00243AE2" w:rsidP="00E66C61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E2" w:rsidTr="006D54C9">
        <w:tc>
          <w:tcPr>
            <w:tcW w:w="684" w:type="dxa"/>
          </w:tcPr>
          <w:p w:rsidR="00243AE2" w:rsidRPr="00EA5256" w:rsidRDefault="00243AE2" w:rsidP="00E66C61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2" w:type="dxa"/>
          </w:tcPr>
          <w:p w:rsidR="00243AE2" w:rsidRPr="00EE028E" w:rsidRDefault="00243AE2" w:rsidP="00E66C61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«Улыбка».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Брэдбери</w:t>
            </w:r>
            <w:proofErr w:type="spellEnd"/>
          </w:p>
        </w:tc>
        <w:tc>
          <w:tcPr>
            <w:tcW w:w="1560" w:type="dxa"/>
          </w:tcPr>
          <w:p w:rsidR="00243AE2" w:rsidRDefault="00243AE2" w:rsidP="00E66C61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5" w:type="dxa"/>
          </w:tcPr>
          <w:p w:rsidR="00243AE2" w:rsidRDefault="00243AE2" w:rsidP="006D54C9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243AE2" w:rsidRDefault="00243AE2" w:rsidP="00E66C61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3AE2" w:rsidRDefault="00243AE2" w:rsidP="00E66C61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E2" w:rsidTr="006D54C9">
        <w:tc>
          <w:tcPr>
            <w:tcW w:w="684" w:type="dxa"/>
          </w:tcPr>
          <w:p w:rsidR="00243AE2" w:rsidRPr="00EA5256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2" w:type="dxa"/>
          </w:tcPr>
          <w:p w:rsidR="00243AE2" w:rsidRPr="000317AC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твоих сверстниках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 часов</w:t>
            </w:r>
          </w:p>
        </w:tc>
        <w:tc>
          <w:tcPr>
            <w:tcW w:w="1560" w:type="dxa"/>
          </w:tcPr>
          <w:p w:rsidR="00243AE2" w:rsidRPr="00EA5256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</w:tcPr>
          <w:p w:rsidR="00243AE2" w:rsidRPr="00EA5256" w:rsidRDefault="00243AE2" w:rsidP="006D54C9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243AE2" w:rsidRPr="00EA5256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3AE2" w:rsidRPr="00EA5256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E2" w:rsidTr="006D54C9">
        <w:trPr>
          <w:trHeight w:val="816"/>
        </w:trPr>
        <w:tc>
          <w:tcPr>
            <w:tcW w:w="684" w:type="dxa"/>
          </w:tcPr>
          <w:p w:rsidR="00243AE2" w:rsidRPr="00EA5256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2" w:type="dxa"/>
          </w:tcPr>
          <w:p w:rsidR="00243AE2" w:rsidRPr="00C52344" w:rsidRDefault="00243AE2" w:rsidP="00E66C61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«Республика ШКИД». Г. Белых, Л. Пантелеев</w:t>
            </w:r>
          </w:p>
        </w:tc>
        <w:tc>
          <w:tcPr>
            <w:tcW w:w="1560" w:type="dxa"/>
          </w:tcPr>
          <w:p w:rsidR="00243AE2" w:rsidRPr="00EA5256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5" w:type="dxa"/>
          </w:tcPr>
          <w:p w:rsidR="006D54C9" w:rsidRDefault="006D54C9" w:rsidP="006D54C9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243AE2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3AE2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E2" w:rsidTr="006D54C9">
        <w:trPr>
          <w:trHeight w:val="842"/>
        </w:trPr>
        <w:tc>
          <w:tcPr>
            <w:tcW w:w="684" w:type="dxa"/>
          </w:tcPr>
          <w:p w:rsidR="00243AE2" w:rsidRPr="00EA5256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2" w:type="dxa"/>
          </w:tcPr>
          <w:p w:rsidR="00243AE2" w:rsidRPr="00C52344" w:rsidRDefault="00243AE2" w:rsidP="00E66C61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«Кортик». А. Рыбаков</w:t>
            </w:r>
          </w:p>
        </w:tc>
        <w:tc>
          <w:tcPr>
            <w:tcW w:w="1560" w:type="dxa"/>
          </w:tcPr>
          <w:p w:rsidR="00243AE2" w:rsidRPr="00EA5256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5" w:type="dxa"/>
          </w:tcPr>
          <w:p w:rsidR="00243AE2" w:rsidRDefault="00243AE2" w:rsidP="00536DEA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243AE2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3AE2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E2" w:rsidTr="006D54C9">
        <w:trPr>
          <w:trHeight w:val="839"/>
        </w:trPr>
        <w:tc>
          <w:tcPr>
            <w:tcW w:w="684" w:type="dxa"/>
          </w:tcPr>
          <w:p w:rsidR="00243AE2" w:rsidRPr="00EA5256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2" w:type="dxa"/>
          </w:tcPr>
          <w:p w:rsidR="00243AE2" w:rsidRPr="00C52344" w:rsidRDefault="00243AE2" w:rsidP="00E66C61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«Слепой музыкант». В. Короленко</w:t>
            </w:r>
          </w:p>
        </w:tc>
        <w:tc>
          <w:tcPr>
            <w:tcW w:w="1560" w:type="dxa"/>
          </w:tcPr>
          <w:p w:rsidR="00243AE2" w:rsidRPr="00EA5256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5" w:type="dxa"/>
          </w:tcPr>
          <w:p w:rsidR="00243AE2" w:rsidRDefault="00243AE2" w:rsidP="006D54C9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243AE2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3AE2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E2" w:rsidTr="006D54C9">
        <w:tc>
          <w:tcPr>
            <w:tcW w:w="684" w:type="dxa"/>
          </w:tcPr>
          <w:p w:rsidR="00243AE2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2" w:type="dxa"/>
          </w:tcPr>
          <w:p w:rsidR="00243AE2" w:rsidRPr="00C52344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войне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10 часов</w:t>
            </w:r>
          </w:p>
        </w:tc>
        <w:tc>
          <w:tcPr>
            <w:tcW w:w="1560" w:type="dxa"/>
          </w:tcPr>
          <w:p w:rsidR="00243AE2" w:rsidRPr="00EA5256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</w:tcPr>
          <w:p w:rsidR="00243AE2" w:rsidRPr="00EA5256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243AE2" w:rsidRPr="00EA5256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3AE2" w:rsidRPr="00EA5256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E2" w:rsidTr="006D54C9">
        <w:tc>
          <w:tcPr>
            <w:tcW w:w="684" w:type="dxa"/>
          </w:tcPr>
          <w:p w:rsidR="00243AE2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2" w:type="dxa"/>
          </w:tcPr>
          <w:p w:rsidR="00243AE2" w:rsidRPr="00894451" w:rsidRDefault="00243AE2" w:rsidP="00E66C61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«Третий адъютант». К. Симонов</w:t>
            </w:r>
          </w:p>
        </w:tc>
        <w:tc>
          <w:tcPr>
            <w:tcW w:w="1560" w:type="dxa"/>
          </w:tcPr>
          <w:p w:rsidR="00243AE2" w:rsidRPr="00EA5256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5" w:type="dxa"/>
          </w:tcPr>
          <w:p w:rsidR="00243AE2" w:rsidRDefault="00243AE2" w:rsidP="00536DEA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243AE2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3AE2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E2" w:rsidTr="006D54C9">
        <w:tc>
          <w:tcPr>
            <w:tcW w:w="684" w:type="dxa"/>
          </w:tcPr>
          <w:p w:rsidR="00243AE2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62" w:type="dxa"/>
          </w:tcPr>
          <w:p w:rsidR="00243AE2" w:rsidRPr="00C52344" w:rsidRDefault="00243AE2" w:rsidP="00E66C61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«Голубой шарф». Л. Соболев</w:t>
            </w:r>
          </w:p>
        </w:tc>
        <w:tc>
          <w:tcPr>
            <w:tcW w:w="1560" w:type="dxa"/>
          </w:tcPr>
          <w:p w:rsidR="00243AE2" w:rsidRPr="00EA5256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5" w:type="dxa"/>
          </w:tcPr>
          <w:p w:rsidR="00243AE2" w:rsidRDefault="00243AE2" w:rsidP="00536DEA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243AE2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3AE2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E2" w:rsidTr="006D54C9">
        <w:tc>
          <w:tcPr>
            <w:tcW w:w="684" w:type="dxa"/>
          </w:tcPr>
          <w:p w:rsidR="00243AE2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62" w:type="dxa"/>
          </w:tcPr>
          <w:p w:rsidR="00243AE2" w:rsidRPr="00C52344" w:rsidRDefault="00243AE2" w:rsidP="00E66C61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«Разведчик Татьян». Л. Соболев</w:t>
            </w:r>
          </w:p>
        </w:tc>
        <w:tc>
          <w:tcPr>
            <w:tcW w:w="1560" w:type="dxa"/>
          </w:tcPr>
          <w:p w:rsidR="00243AE2" w:rsidRPr="00EA5256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5" w:type="dxa"/>
          </w:tcPr>
          <w:p w:rsidR="00243AE2" w:rsidRDefault="00243AE2" w:rsidP="00100045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243AE2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3AE2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E2" w:rsidTr="006D54C9">
        <w:trPr>
          <w:trHeight w:val="337"/>
        </w:trPr>
        <w:tc>
          <w:tcPr>
            <w:tcW w:w="684" w:type="dxa"/>
          </w:tcPr>
          <w:p w:rsidR="00243AE2" w:rsidRPr="00EA5256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62" w:type="dxa"/>
          </w:tcPr>
          <w:p w:rsidR="00243AE2" w:rsidRPr="00894451" w:rsidRDefault="00243AE2" w:rsidP="00E66C61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«Ответ врагу». Л. Соболев</w:t>
            </w:r>
          </w:p>
        </w:tc>
        <w:tc>
          <w:tcPr>
            <w:tcW w:w="1560" w:type="dxa"/>
          </w:tcPr>
          <w:p w:rsidR="00243AE2" w:rsidRPr="00EA5256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5" w:type="dxa"/>
          </w:tcPr>
          <w:p w:rsidR="00243AE2" w:rsidRDefault="00243AE2" w:rsidP="00672369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243AE2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3AE2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E2" w:rsidTr="006D54C9">
        <w:trPr>
          <w:trHeight w:val="1632"/>
        </w:trPr>
        <w:tc>
          <w:tcPr>
            <w:tcW w:w="684" w:type="dxa"/>
          </w:tcPr>
          <w:p w:rsidR="00243AE2" w:rsidRPr="00EA5256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62" w:type="dxa"/>
          </w:tcPr>
          <w:p w:rsidR="00243AE2" w:rsidRPr="00C52344" w:rsidRDefault="00243AE2" w:rsidP="00E66C61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«Повесть о настоящем человеке». Б. Полевой</w:t>
            </w:r>
          </w:p>
        </w:tc>
        <w:tc>
          <w:tcPr>
            <w:tcW w:w="1560" w:type="dxa"/>
          </w:tcPr>
          <w:p w:rsidR="00243AE2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5" w:type="dxa"/>
          </w:tcPr>
          <w:p w:rsidR="00672369" w:rsidRDefault="00672369" w:rsidP="00754E48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243AE2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3AE2" w:rsidRDefault="00243AE2" w:rsidP="00E66C61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E2" w:rsidTr="006D54C9">
        <w:tc>
          <w:tcPr>
            <w:tcW w:w="684" w:type="dxa"/>
          </w:tcPr>
          <w:p w:rsidR="00243AE2" w:rsidRPr="00EA5256" w:rsidRDefault="00243AE2" w:rsidP="00E66C6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2" w:type="dxa"/>
          </w:tcPr>
          <w:p w:rsidR="00243AE2" w:rsidRPr="00894451" w:rsidRDefault="00243AE2" w:rsidP="00E66C6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Отеческая земля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5 часов</w:t>
            </w:r>
          </w:p>
        </w:tc>
        <w:tc>
          <w:tcPr>
            <w:tcW w:w="1560" w:type="dxa"/>
          </w:tcPr>
          <w:p w:rsidR="00243AE2" w:rsidRPr="00EA5256" w:rsidRDefault="00243AE2" w:rsidP="00E66C6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</w:tcPr>
          <w:p w:rsidR="00243AE2" w:rsidRPr="00EA5256" w:rsidRDefault="00243AE2" w:rsidP="00E66C6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243AE2" w:rsidRPr="00EA5256" w:rsidRDefault="00243AE2" w:rsidP="00E66C6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3AE2" w:rsidRPr="00EA5256" w:rsidRDefault="00243AE2" w:rsidP="00E66C6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E2" w:rsidTr="006D54C9">
        <w:tc>
          <w:tcPr>
            <w:tcW w:w="684" w:type="dxa"/>
          </w:tcPr>
          <w:p w:rsidR="00243AE2" w:rsidRPr="00EA5256" w:rsidRDefault="00243AE2" w:rsidP="00E66C6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62" w:type="dxa"/>
          </w:tcPr>
          <w:p w:rsidR="00243AE2" w:rsidRPr="00BB5504" w:rsidRDefault="00243AE2" w:rsidP="00E66C61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«Дождь». Б. Шергин</w:t>
            </w:r>
          </w:p>
        </w:tc>
        <w:tc>
          <w:tcPr>
            <w:tcW w:w="1560" w:type="dxa"/>
          </w:tcPr>
          <w:p w:rsidR="00243AE2" w:rsidRDefault="00243AE2" w:rsidP="00E66C6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5" w:type="dxa"/>
          </w:tcPr>
          <w:p w:rsidR="00243AE2" w:rsidRDefault="00243AE2" w:rsidP="00672369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243AE2" w:rsidRDefault="00243AE2" w:rsidP="00E66C6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43AE2" w:rsidRDefault="00243AE2" w:rsidP="00E66C6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E48" w:rsidTr="006D54C9">
        <w:tc>
          <w:tcPr>
            <w:tcW w:w="684" w:type="dxa"/>
          </w:tcPr>
          <w:p w:rsidR="00754E48" w:rsidRPr="00EA5256" w:rsidRDefault="00754E48" w:rsidP="00754E4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62" w:type="dxa"/>
          </w:tcPr>
          <w:p w:rsidR="00754E48" w:rsidRPr="00BB5504" w:rsidRDefault="00754E48" w:rsidP="00754E4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«Угощаю  рябиной». А. Яшин</w:t>
            </w:r>
          </w:p>
        </w:tc>
        <w:tc>
          <w:tcPr>
            <w:tcW w:w="1560" w:type="dxa"/>
          </w:tcPr>
          <w:p w:rsidR="00754E48" w:rsidRDefault="00754E48" w:rsidP="00754E4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5" w:type="dxa"/>
          </w:tcPr>
          <w:p w:rsidR="00754E48" w:rsidRDefault="00754E48" w:rsidP="00754E4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754E48" w:rsidRDefault="00754E48" w:rsidP="00754E4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4E48" w:rsidRDefault="00754E48" w:rsidP="00754E4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E48" w:rsidTr="006D54C9">
        <w:tc>
          <w:tcPr>
            <w:tcW w:w="684" w:type="dxa"/>
          </w:tcPr>
          <w:p w:rsidR="00754E48" w:rsidRPr="00EA5256" w:rsidRDefault="00754E48" w:rsidP="00754E4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262" w:type="dxa"/>
          </w:tcPr>
          <w:p w:rsidR="00754E48" w:rsidRPr="00BB5504" w:rsidRDefault="00754E48" w:rsidP="00754E4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«Ветер-хлебопашец». А. Платонов</w:t>
            </w:r>
          </w:p>
        </w:tc>
        <w:tc>
          <w:tcPr>
            <w:tcW w:w="1560" w:type="dxa"/>
          </w:tcPr>
          <w:p w:rsidR="00754E48" w:rsidRDefault="00754E48" w:rsidP="00754E4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5" w:type="dxa"/>
          </w:tcPr>
          <w:p w:rsidR="00754E48" w:rsidRDefault="00754E48" w:rsidP="00754E4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754E48" w:rsidRDefault="00754E48" w:rsidP="00754E4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4E48" w:rsidRDefault="00754E48" w:rsidP="00754E4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E48" w:rsidTr="006D54C9">
        <w:tc>
          <w:tcPr>
            <w:tcW w:w="684" w:type="dxa"/>
          </w:tcPr>
          <w:p w:rsidR="00754E48" w:rsidRPr="00EA5256" w:rsidRDefault="00754E48" w:rsidP="00754E4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62" w:type="dxa"/>
          </w:tcPr>
          <w:p w:rsidR="00754E48" w:rsidRPr="00BB5504" w:rsidRDefault="00754E48" w:rsidP="00754E4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«Жатва». В. Шукшин</w:t>
            </w:r>
          </w:p>
        </w:tc>
        <w:tc>
          <w:tcPr>
            <w:tcW w:w="1560" w:type="dxa"/>
          </w:tcPr>
          <w:p w:rsidR="00754E48" w:rsidRDefault="00754E48" w:rsidP="00754E4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5" w:type="dxa"/>
          </w:tcPr>
          <w:p w:rsidR="00754E48" w:rsidRDefault="00754E48" w:rsidP="00754E4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754E48" w:rsidRDefault="00754E48" w:rsidP="00754E4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4E48" w:rsidRDefault="00754E48" w:rsidP="00754E4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E48" w:rsidTr="006D54C9">
        <w:tc>
          <w:tcPr>
            <w:tcW w:w="684" w:type="dxa"/>
          </w:tcPr>
          <w:p w:rsidR="00754E48" w:rsidRPr="00EA5256" w:rsidRDefault="00754E48" w:rsidP="00754E4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62" w:type="dxa"/>
          </w:tcPr>
          <w:p w:rsidR="00754E48" w:rsidRPr="00BB5504" w:rsidRDefault="00754E48" w:rsidP="00754E4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«Золотые руки». Ф. Абрамов</w:t>
            </w:r>
          </w:p>
        </w:tc>
        <w:tc>
          <w:tcPr>
            <w:tcW w:w="1560" w:type="dxa"/>
          </w:tcPr>
          <w:p w:rsidR="00754E48" w:rsidRDefault="00754E48" w:rsidP="00754E4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5" w:type="dxa"/>
          </w:tcPr>
          <w:p w:rsidR="00754E48" w:rsidRDefault="00754E48" w:rsidP="00754E4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754E48" w:rsidRDefault="00754E48" w:rsidP="00754E4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4E48" w:rsidRDefault="00754E48" w:rsidP="00754E4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E48" w:rsidTr="006D54C9">
        <w:trPr>
          <w:trHeight w:val="1212"/>
        </w:trPr>
        <w:tc>
          <w:tcPr>
            <w:tcW w:w="684" w:type="dxa"/>
          </w:tcPr>
          <w:p w:rsidR="00754E48" w:rsidRPr="00EA5256" w:rsidRDefault="00754E48" w:rsidP="00754E4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62" w:type="dxa"/>
          </w:tcPr>
          <w:p w:rsidR="00754E48" w:rsidRPr="00BB5504" w:rsidRDefault="00754E48" w:rsidP="00754E4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Увлекательный мир фантастики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3 часа</w:t>
            </w:r>
          </w:p>
        </w:tc>
        <w:tc>
          <w:tcPr>
            <w:tcW w:w="1560" w:type="dxa"/>
          </w:tcPr>
          <w:p w:rsidR="00754E48" w:rsidRPr="00EA5256" w:rsidRDefault="00754E48" w:rsidP="00754E4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5" w:type="dxa"/>
          </w:tcPr>
          <w:p w:rsidR="00754E48" w:rsidRDefault="00754E48" w:rsidP="00754E4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754E48" w:rsidRDefault="00754E48" w:rsidP="00754E4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4E48" w:rsidRDefault="00754E48" w:rsidP="00754E48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E48" w:rsidTr="006D54C9">
        <w:trPr>
          <w:trHeight w:val="832"/>
        </w:trPr>
        <w:tc>
          <w:tcPr>
            <w:tcW w:w="684" w:type="dxa"/>
          </w:tcPr>
          <w:p w:rsidR="00754E48" w:rsidRPr="00EA5256" w:rsidRDefault="00754E48" w:rsidP="00754E48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62" w:type="dxa"/>
          </w:tcPr>
          <w:p w:rsidR="00754E48" w:rsidRPr="00BB5504" w:rsidRDefault="00754E48" w:rsidP="00754E48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Книга, которая меня потрясла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2 часа</w:t>
            </w:r>
          </w:p>
        </w:tc>
        <w:tc>
          <w:tcPr>
            <w:tcW w:w="1560" w:type="dxa"/>
          </w:tcPr>
          <w:p w:rsidR="00754E48" w:rsidRPr="00EA5256" w:rsidRDefault="00754E48" w:rsidP="00754E48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</w:tcPr>
          <w:p w:rsidR="00754E48" w:rsidRDefault="00754E48" w:rsidP="00754E48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754E48" w:rsidRDefault="00754E48" w:rsidP="00754E48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4E48" w:rsidRDefault="00754E48" w:rsidP="00754E48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E48" w:rsidTr="006D54C9">
        <w:tc>
          <w:tcPr>
            <w:tcW w:w="684" w:type="dxa"/>
          </w:tcPr>
          <w:p w:rsidR="00754E48" w:rsidRPr="00EA5256" w:rsidRDefault="00754E48" w:rsidP="00754E4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2" w:type="dxa"/>
          </w:tcPr>
          <w:p w:rsidR="00754E48" w:rsidRPr="00EA5256" w:rsidRDefault="00754E48" w:rsidP="00754E48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60" w:type="dxa"/>
          </w:tcPr>
          <w:p w:rsidR="00754E48" w:rsidRPr="00EA5256" w:rsidRDefault="00754E48" w:rsidP="00754E4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95" w:type="dxa"/>
          </w:tcPr>
          <w:p w:rsidR="00754E48" w:rsidRDefault="00754E48" w:rsidP="00754E48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754E48" w:rsidRDefault="00754E48" w:rsidP="00754E4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4E48" w:rsidRDefault="00754E48" w:rsidP="00754E4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6C61" w:rsidRPr="00EA5256" w:rsidRDefault="00E66C61" w:rsidP="00E66C61">
      <w:pPr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6C61" w:rsidRDefault="00E66C61" w:rsidP="00E66C61">
      <w:pPr>
        <w:jc w:val="center"/>
      </w:pPr>
      <w:r>
        <w:t xml:space="preserve">   </w:t>
      </w:r>
    </w:p>
    <w:p w:rsidR="00E66C61" w:rsidRDefault="00E66C61" w:rsidP="00E66C61">
      <w:pPr>
        <w:jc w:val="center"/>
      </w:pPr>
    </w:p>
    <w:p w:rsidR="00006490" w:rsidRDefault="00006490" w:rsidP="00E66C61">
      <w:pPr>
        <w:jc w:val="center"/>
      </w:pPr>
    </w:p>
    <w:p w:rsidR="00006490" w:rsidRDefault="00006490" w:rsidP="00E66C61">
      <w:pPr>
        <w:jc w:val="center"/>
      </w:pPr>
    </w:p>
    <w:p w:rsidR="00006490" w:rsidRDefault="00006490" w:rsidP="00E66C61">
      <w:pPr>
        <w:jc w:val="center"/>
      </w:pPr>
    </w:p>
    <w:p w:rsidR="00006490" w:rsidRDefault="00006490" w:rsidP="00E66C61">
      <w:pPr>
        <w:jc w:val="center"/>
      </w:pPr>
    </w:p>
    <w:p w:rsidR="00006490" w:rsidRDefault="00006490" w:rsidP="00E66C61">
      <w:pPr>
        <w:jc w:val="center"/>
      </w:pPr>
    </w:p>
    <w:p w:rsidR="00006490" w:rsidRDefault="00006490" w:rsidP="00E66C61">
      <w:pPr>
        <w:jc w:val="center"/>
      </w:pPr>
    </w:p>
    <w:p w:rsidR="00006490" w:rsidRDefault="00006490" w:rsidP="00E66C61">
      <w:pPr>
        <w:jc w:val="center"/>
      </w:pPr>
    </w:p>
    <w:p w:rsidR="00006490" w:rsidRDefault="00006490" w:rsidP="00E66C61">
      <w:pPr>
        <w:jc w:val="center"/>
      </w:pPr>
    </w:p>
    <w:p w:rsidR="00006490" w:rsidRDefault="00006490" w:rsidP="00E66C61">
      <w:pPr>
        <w:jc w:val="center"/>
      </w:pPr>
    </w:p>
    <w:p w:rsidR="00E66C61" w:rsidRPr="009069A3" w:rsidRDefault="00E66C61" w:rsidP="009069A3">
      <w:pPr>
        <w:rPr>
          <w:rFonts w:ascii="Times New Roman" w:hAnsi="Times New Roman" w:cs="Times New Roman"/>
          <w:sz w:val="24"/>
          <w:szCs w:val="24"/>
        </w:rPr>
      </w:pPr>
    </w:p>
    <w:sectPr w:rsidR="00E66C61" w:rsidRPr="009069A3" w:rsidSect="006A4FA5">
      <w:footerReference w:type="default" r:id="rId9"/>
      <w:pgSz w:w="16838" w:h="11906" w:orient="landscape"/>
      <w:pgMar w:top="426" w:right="962" w:bottom="142" w:left="709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62" w:rsidRDefault="00AB6962" w:rsidP="00B547C0">
      <w:pPr>
        <w:spacing w:after="0"/>
      </w:pPr>
      <w:r>
        <w:separator/>
      </w:r>
    </w:p>
  </w:endnote>
  <w:endnote w:type="continuationSeparator" w:id="0">
    <w:p w:rsidR="00AB6962" w:rsidRDefault="00AB6962" w:rsidP="00B547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C9C" w:rsidRDefault="00C44C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62" w:rsidRDefault="00AB6962" w:rsidP="00B547C0">
      <w:pPr>
        <w:spacing w:after="0"/>
      </w:pPr>
      <w:r>
        <w:separator/>
      </w:r>
    </w:p>
  </w:footnote>
  <w:footnote w:type="continuationSeparator" w:id="0">
    <w:p w:rsidR="00AB6962" w:rsidRDefault="00AB6962" w:rsidP="00B547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75E5C"/>
    <w:multiLevelType w:val="hybridMultilevel"/>
    <w:tmpl w:val="5F9C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1129E"/>
    <w:multiLevelType w:val="hybridMultilevel"/>
    <w:tmpl w:val="C660F7A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785A66"/>
    <w:multiLevelType w:val="hybridMultilevel"/>
    <w:tmpl w:val="ACA6C8A0"/>
    <w:lvl w:ilvl="0" w:tplc="041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">
    <w:nsid w:val="1BFC57EB"/>
    <w:multiLevelType w:val="hybridMultilevel"/>
    <w:tmpl w:val="456E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428FB"/>
    <w:multiLevelType w:val="hybridMultilevel"/>
    <w:tmpl w:val="E4CE6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37472"/>
    <w:multiLevelType w:val="hybridMultilevel"/>
    <w:tmpl w:val="05525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61099"/>
    <w:multiLevelType w:val="hybridMultilevel"/>
    <w:tmpl w:val="CA54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D4AB9"/>
    <w:multiLevelType w:val="hybridMultilevel"/>
    <w:tmpl w:val="D36A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A7FAA"/>
    <w:multiLevelType w:val="hybridMultilevel"/>
    <w:tmpl w:val="EAA8D658"/>
    <w:lvl w:ilvl="0" w:tplc="0419000F">
      <w:start w:val="1"/>
      <w:numFmt w:val="decimal"/>
      <w:lvlText w:val="%1."/>
      <w:lvlJc w:val="left"/>
      <w:pPr>
        <w:ind w:left="140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9">
    <w:nsid w:val="32AC1B87"/>
    <w:multiLevelType w:val="hybridMultilevel"/>
    <w:tmpl w:val="90C8C5B6"/>
    <w:lvl w:ilvl="0" w:tplc="041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35B761BA"/>
    <w:multiLevelType w:val="hybridMultilevel"/>
    <w:tmpl w:val="AD6C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F14AD"/>
    <w:multiLevelType w:val="hybridMultilevel"/>
    <w:tmpl w:val="EAA8D658"/>
    <w:lvl w:ilvl="0" w:tplc="0419000F">
      <w:start w:val="1"/>
      <w:numFmt w:val="decimal"/>
      <w:lvlText w:val="%1."/>
      <w:lvlJc w:val="left"/>
      <w:pPr>
        <w:ind w:left="140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2">
    <w:nsid w:val="41F05A31"/>
    <w:multiLevelType w:val="hybridMultilevel"/>
    <w:tmpl w:val="B1D6C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61847"/>
    <w:multiLevelType w:val="hybridMultilevel"/>
    <w:tmpl w:val="3E944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A721C"/>
    <w:multiLevelType w:val="hybridMultilevel"/>
    <w:tmpl w:val="51AA4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A6456"/>
    <w:multiLevelType w:val="hybridMultilevel"/>
    <w:tmpl w:val="EAA8D658"/>
    <w:lvl w:ilvl="0" w:tplc="0419000F">
      <w:start w:val="1"/>
      <w:numFmt w:val="decimal"/>
      <w:lvlText w:val="%1."/>
      <w:lvlJc w:val="left"/>
      <w:pPr>
        <w:ind w:left="140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4E3D4ADC"/>
    <w:multiLevelType w:val="hybridMultilevel"/>
    <w:tmpl w:val="2382A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43997"/>
    <w:multiLevelType w:val="hybridMultilevel"/>
    <w:tmpl w:val="1F348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126239"/>
    <w:multiLevelType w:val="hybridMultilevel"/>
    <w:tmpl w:val="FC02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F1BE4"/>
    <w:multiLevelType w:val="hybridMultilevel"/>
    <w:tmpl w:val="85FED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35C4E"/>
    <w:multiLevelType w:val="hybridMultilevel"/>
    <w:tmpl w:val="CA269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C32F8"/>
    <w:multiLevelType w:val="hybridMultilevel"/>
    <w:tmpl w:val="190A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248C0"/>
    <w:multiLevelType w:val="hybridMultilevel"/>
    <w:tmpl w:val="6F92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E13163"/>
    <w:multiLevelType w:val="hybridMultilevel"/>
    <w:tmpl w:val="12A2238A"/>
    <w:lvl w:ilvl="0" w:tplc="D0446A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ED50A4"/>
    <w:multiLevelType w:val="hybridMultilevel"/>
    <w:tmpl w:val="C864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DD4E19"/>
    <w:multiLevelType w:val="hybridMultilevel"/>
    <w:tmpl w:val="D04C8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AA5D1B"/>
    <w:multiLevelType w:val="hybridMultilevel"/>
    <w:tmpl w:val="298C3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0"/>
  </w:num>
  <w:num w:numId="5">
    <w:abstractNumId w:val="2"/>
  </w:num>
  <w:num w:numId="6">
    <w:abstractNumId w:val="26"/>
  </w:num>
  <w:num w:numId="7">
    <w:abstractNumId w:val="24"/>
  </w:num>
  <w:num w:numId="8">
    <w:abstractNumId w:val="9"/>
  </w:num>
  <w:num w:numId="9">
    <w:abstractNumId w:val="8"/>
  </w:num>
  <w:num w:numId="10">
    <w:abstractNumId w:val="14"/>
  </w:num>
  <w:num w:numId="11">
    <w:abstractNumId w:val="15"/>
  </w:num>
  <w:num w:numId="12">
    <w:abstractNumId w:val="6"/>
  </w:num>
  <w:num w:numId="13">
    <w:abstractNumId w:val="16"/>
  </w:num>
  <w:num w:numId="14">
    <w:abstractNumId w:val="23"/>
  </w:num>
  <w:num w:numId="15">
    <w:abstractNumId w:val="20"/>
  </w:num>
  <w:num w:numId="16">
    <w:abstractNumId w:val="1"/>
  </w:num>
  <w:num w:numId="17">
    <w:abstractNumId w:val="19"/>
  </w:num>
  <w:num w:numId="18">
    <w:abstractNumId w:val="17"/>
  </w:num>
  <w:num w:numId="19">
    <w:abstractNumId w:val="25"/>
  </w:num>
  <w:num w:numId="20">
    <w:abstractNumId w:val="7"/>
  </w:num>
  <w:num w:numId="21">
    <w:abstractNumId w:val="0"/>
  </w:num>
  <w:num w:numId="22">
    <w:abstractNumId w:val="21"/>
  </w:num>
  <w:num w:numId="23">
    <w:abstractNumId w:val="4"/>
  </w:num>
  <w:num w:numId="24">
    <w:abstractNumId w:val="3"/>
  </w:num>
  <w:num w:numId="25">
    <w:abstractNumId w:val="18"/>
  </w:num>
  <w:num w:numId="26">
    <w:abstractNumId w:val="1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32"/>
    <w:rsid w:val="00006490"/>
    <w:rsid w:val="00016134"/>
    <w:rsid w:val="000231C1"/>
    <w:rsid w:val="000317AC"/>
    <w:rsid w:val="000909C5"/>
    <w:rsid w:val="00094FD1"/>
    <w:rsid w:val="000F4BC4"/>
    <w:rsid w:val="00100045"/>
    <w:rsid w:val="00112A0E"/>
    <w:rsid w:val="00176B46"/>
    <w:rsid w:val="001A40D8"/>
    <w:rsid w:val="001C3822"/>
    <w:rsid w:val="00243AE2"/>
    <w:rsid w:val="002513EE"/>
    <w:rsid w:val="0026311A"/>
    <w:rsid w:val="00293343"/>
    <w:rsid w:val="003319D3"/>
    <w:rsid w:val="00344051"/>
    <w:rsid w:val="00350357"/>
    <w:rsid w:val="0037536F"/>
    <w:rsid w:val="003C2A06"/>
    <w:rsid w:val="003C69F5"/>
    <w:rsid w:val="003D5F84"/>
    <w:rsid w:val="003E5316"/>
    <w:rsid w:val="003E6654"/>
    <w:rsid w:val="004227EA"/>
    <w:rsid w:val="004465B1"/>
    <w:rsid w:val="00501E4F"/>
    <w:rsid w:val="00531BD1"/>
    <w:rsid w:val="00536DEA"/>
    <w:rsid w:val="005759C9"/>
    <w:rsid w:val="00590EC1"/>
    <w:rsid w:val="005A4645"/>
    <w:rsid w:val="005B732F"/>
    <w:rsid w:val="005C6985"/>
    <w:rsid w:val="00601743"/>
    <w:rsid w:val="0060561A"/>
    <w:rsid w:val="00634905"/>
    <w:rsid w:val="00644ABB"/>
    <w:rsid w:val="00672369"/>
    <w:rsid w:val="00681BD7"/>
    <w:rsid w:val="006A4FA5"/>
    <w:rsid w:val="006D54C9"/>
    <w:rsid w:val="00703ADB"/>
    <w:rsid w:val="00720212"/>
    <w:rsid w:val="00735B91"/>
    <w:rsid w:val="00754E48"/>
    <w:rsid w:val="007959BD"/>
    <w:rsid w:val="008570B7"/>
    <w:rsid w:val="00876C02"/>
    <w:rsid w:val="00886B7B"/>
    <w:rsid w:val="00887B69"/>
    <w:rsid w:val="008936E1"/>
    <w:rsid w:val="00894451"/>
    <w:rsid w:val="008A3CAE"/>
    <w:rsid w:val="008B003A"/>
    <w:rsid w:val="008C04E3"/>
    <w:rsid w:val="009069A3"/>
    <w:rsid w:val="009408B3"/>
    <w:rsid w:val="00972ADD"/>
    <w:rsid w:val="00997653"/>
    <w:rsid w:val="009A73E0"/>
    <w:rsid w:val="00A2404B"/>
    <w:rsid w:val="00A53EC5"/>
    <w:rsid w:val="00A54094"/>
    <w:rsid w:val="00A70CE9"/>
    <w:rsid w:val="00A87CC1"/>
    <w:rsid w:val="00A91A8F"/>
    <w:rsid w:val="00A94556"/>
    <w:rsid w:val="00AB6962"/>
    <w:rsid w:val="00AF07F1"/>
    <w:rsid w:val="00B125DA"/>
    <w:rsid w:val="00B17798"/>
    <w:rsid w:val="00B3603B"/>
    <w:rsid w:val="00B45660"/>
    <w:rsid w:val="00B547C0"/>
    <w:rsid w:val="00BA6A32"/>
    <w:rsid w:val="00BB5504"/>
    <w:rsid w:val="00BD46BE"/>
    <w:rsid w:val="00BE4EA7"/>
    <w:rsid w:val="00C06D34"/>
    <w:rsid w:val="00C44C9C"/>
    <w:rsid w:val="00C456E8"/>
    <w:rsid w:val="00C47C06"/>
    <w:rsid w:val="00C52344"/>
    <w:rsid w:val="00C56F2B"/>
    <w:rsid w:val="00C84EAF"/>
    <w:rsid w:val="00CA02C2"/>
    <w:rsid w:val="00CC670F"/>
    <w:rsid w:val="00CF3635"/>
    <w:rsid w:val="00D373F8"/>
    <w:rsid w:val="00D51BA4"/>
    <w:rsid w:val="00D57CD2"/>
    <w:rsid w:val="00DB1859"/>
    <w:rsid w:val="00DB6C0C"/>
    <w:rsid w:val="00E151C0"/>
    <w:rsid w:val="00E32681"/>
    <w:rsid w:val="00E57DB3"/>
    <w:rsid w:val="00E66495"/>
    <w:rsid w:val="00E66C61"/>
    <w:rsid w:val="00E807EC"/>
    <w:rsid w:val="00E87740"/>
    <w:rsid w:val="00EB0426"/>
    <w:rsid w:val="00EB277B"/>
    <w:rsid w:val="00EB403E"/>
    <w:rsid w:val="00EE028E"/>
    <w:rsid w:val="00F43091"/>
    <w:rsid w:val="00F63A96"/>
    <w:rsid w:val="00F71426"/>
    <w:rsid w:val="00FB352F"/>
    <w:rsid w:val="00FC0F37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A989D5-4F67-42E9-830F-0484ADD6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03A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003A"/>
    <w:pPr>
      <w:ind w:left="720"/>
      <w:contextualSpacing/>
    </w:pPr>
  </w:style>
  <w:style w:type="character" w:customStyle="1" w:styleId="apple-converted-space">
    <w:name w:val="apple-converted-space"/>
    <w:basedOn w:val="a0"/>
    <w:rsid w:val="00EB0426"/>
  </w:style>
  <w:style w:type="character" w:styleId="a4">
    <w:name w:val="Strong"/>
    <w:basedOn w:val="a0"/>
    <w:uiPriority w:val="22"/>
    <w:qFormat/>
    <w:rsid w:val="00EB403E"/>
    <w:rPr>
      <w:b/>
      <w:bCs/>
    </w:rPr>
  </w:style>
  <w:style w:type="character" w:styleId="a5">
    <w:name w:val="Hyperlink"/>
    <w:basedOn w:val="a0"/>
    <w:uiPriority w:val="99"/>
    <w:semiHidden/>
    <w:unhideWhenUsed/>
    <w:rsid w:val="00EB403E"/>
    <w:rPr>
      <w:color w:val="0000FF"/>
      <w:u w:val="single"/>
    </w:rPr>
  </w:style>
  <w:style w:type="table" w:styleId="a6">
    <w:name w:val="Table Grid"/>
    <w:basedOn w:val="a1"/>
    <w:uiPriority w:val="59"/>
    <w:rsid w:val="00E66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319D3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547C0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B547C0"/>
  </w:style>
  <w:style w:type="paragraph" w:styleId="aa">
    <w:name w:val="footer"/>
    <w:basedOn w:val="a"/>
    <w:link w:val="ab"/>
    <w:uiPriority w:val="99"/>
    <w:unhideWhenUsed/>
    <w:rsid w:val="00B547C0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B547C0"/>
  </w:style>
  <w:style w:type="paragraph" w:styleId="ac">
    <w:name w:val="No Spacing"/>
    <w:qFormat/>
    <w:rsid w:val="00C44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A4F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A4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62895-3584-43F6-AC5F-F81B7417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13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Ундоровский</dc:creator>
  <cp:keywords/>
  <dc:description/>
  <cp:lastModifiedBy>Димон Гаврилов</cp:lastModifiedBy>
  <cp:revision>56</cp:revision>
  <cp:lastPrinted>2024-09-05T03:32:00Z</cp:lastPrinted>
  <dcterms:created xsi:type="dcterms:W3CDTF">2014-09-10T11:02:00Z</dcterms:created>
  <dcterms:modified xsi:type="dcterms:W3CDTF">2024-09-05T08:09:00Z</dcterms:modified>
</cp:coreProperties>
</file>